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A9" w:rsidRDefault="00D10CA9" w:rsidP="00865E26">
      <w:r>
        <w:t>June 2, 2023.</w:t>
      </w:r>
      <w:bookmarkStart w:id="0" w:name="_GoBack"/>
      <w:bookmarkEnd w:id="0"/>
    </w:p>
    <w:p w:rsidR="00D10CA9" w:rsidRDefault="00D10CA9" w:rsidP="00865E26"/>
    <w:p w:rsidR="000C682B" w:rsidRPr="00865E26" w:rsidRDefault="00865E26" w:rsidP="00865E26">
      <w:r w:rsidRPr="00865E26">
        <w:t xml:space="preserve">Effective </w:t>
      </w:r>
      <w:r w:rsidR="00403C21">
        <w:t>today</w:t>
      </w:r>
      <w:r w:rsidRPr="00865E26">
        <w:t>, all the washrooms at Ongwanada, except for the two in the Community Participation Supports (Day program) wing, will return to gender-specific with multiple people allowed in the restroom simultaneously. The two bathrooms in the community participation support wing will remain gender-neutral single-use for now.</w:t>
      </w:r>
    </w:p>
    <w:sectPr w:rsidR="000C682B" w:rsidRPr="00865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70"/>
    <w:rsid w:val="0000033C"/>
    <w:rsid w:val="00104170"/>
    <w:rsid w:val="00403C21"/>
    <w:rsid w:val="00426DEF"/>
    <w:rsid w:val="007A5F39"/>
    <w:rsid w:val="00865E26"/>
    <w:rsid w:val="00A91D5E"/>
    <w:rsid w:val="00B540FD"/>
    <w:rsid w:val="00BD3FC9"/>
    <w:rsid w:val="00D1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CE8B7-AE5A-477B-B3E3-87D5A785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Ongwanada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Murphy</dc:creator>
  <cp:keywords/>
  <dc:description/>
  <cp:lastModifiedBy>Courtney Murphy</cp:lastModifiedBy>
  <cp:revision>2</cp:revision>
  <dcterms:created xsi:type="dcterms:W3CDTF">2023-06-02T14:34:00Z</dcterms:created>
  <dcterms:modified xsi:type="dcterms:W3CDTF">2023-06-02T14:34:00Z</dcterms:modified>
</cp:coreProperties>
</file>