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6CA" w:rsidRPr="006026C2" w:rsidRDefault="00BC76CA" w:rsidP="00120239">
      <w:pPr>
        <w:pStyle w:val="ListParagraph"/>
        <w:numPr>
          <w:ilvl w:val="0"/>
          <w:numId w:val="2"/>
        </w:numPr>
        <w:jc w:val="both"/>
        <w:rPr>
          <w:rFonts w:ascii="Arial" w:hAnsi="Arial" w:cs="Arial"/>
          <w:b/>
          <w:u w:val="single"/>
        </w:rPr>
      </w:pPr>
      <w:bookmarkStart w:id="0" w:name="_GoBack"/>
      <w:bookmarkEnd w:id="0"/>
      <w:r w:rsidRPr="006026C2">
        <w:rPr>
          <w:rFonts w:ascii="Arial" w:hAnsi="Arial" w:cs="Arial"/>
          <w:b/>
          <w:u w:val="single"/>
        </w:rPr>
        <w:t>POLICY</w:t>
      </w:r>
    </w:p>
    <w:p w:rsidR="007C24A4" w:rsidRPr="006026C2" w:rsidRDefault="004F22F1" w:rsidP="00120239">
      <w:pPr>
        <w:ind w:left="360"/>
        <w:jc w:val="both"/>
        <w:rPr>
          <w:rFonts w:ascii="Arial" w:hAnsi="Arial" w:cs="Arial"/>
        </w:rPr>
      </w:pPr>
      <w:r w:rsidRPr="006026C2">
        <w:rPr>
          <w:rFonts w:ascii="Arial" w:hAnsi="Arial" w:cs="Arial"/>
        </w:rPr>
        <w:t>Ongwanada encourages and supports t</w:t>
      </w:r>
      <w:r w:rsidR="007C24A4" w:rsidRPr="006026C2">
        <w:rPr>
          <w:rFonts w:ascii="Arial" w:hAnsi="Arial" w:cs="Arial"/>
        </w:rPr>
        <w:t xml:space="preserve">he health and wellbeing of </w:t>
      </w:r>
      <w:r w:rsidRPr="006026C2">
        <w:rPr>
          <w:rFonts w:ascii="Arial" w:hAnsi="Arial" w:cs="Arial"/>
        </w:rPr>
        <w:t xml:space="preserve">its </w:t>
      </w:r>
      <w:r w:rsidR="007C24A4" w:rsidRPr="006026C2">
        <w:rPr>
          <w:rFonts w:ascii="Arial" w:hAnsi="Arial" w:cs="Arial"/>
        </w:rPr>
        <w:t>employees.</w:t>
      </w:r>
    </w:p>
    <w:p w:rsidR="004F22F1" w:rsidRPr="006026C2" w:rsidRDefault="004F22F1" w:rsidP="00120239">
      <w:pPr>
        <w:ind w:left="360"/>
        <w:jc w:val="both"/>
        <w:rPr>
          <w:rFonts w:ascii="Arial" w:hAnsi="Arial" w:cs="Arial"/>
        </w:rPr>
      </w:pPr>
      <w:r w:rsidRPr="006026C2">
        <w:rPr>
          <w:rFonts w:ascii="Arial" w:hAnsi="Arial" w:cs="Arial"/>
        </w:rPr>
        <w:t>The ability of employees to d</w:t>
      </w:r>
      <w:r w:rsidR="007C24A4" w:rsidRPr="006026C2">
        <w:rPr>
          <w:rFonts w:ascii="Arial" w:hAnsi="Arial" w:cs="Arial"/>
        </w:rPr>
        <w:t xml:space="preserve">isconnect from work is important for an individual’s wellbeing, and helps employees achieve a </w:t>
      </w:r>
      <w:r w:rsidR="00BC76CA" w:rsidRPr="006026C2">
        <w:rPr>
          <w:rFonts w:ascii="Arial" w:hAnsi="Arial" w:cs="Arial"/>
        </w:rPr>
        <w:t>healthy</w:t>
      </w:r>
      <w:r w:rsidR="007C24A4" w:rsidRPr="006026C2">
        <w:rPr>
          <w:rFonts w:ascii="Arial" w:hAnsi="Arial" w:cs="Arial"/>
        </w:rPr>
        <w:t xml:space="preserve"> and sustainable work-life balance. </w:t>
      </w:r>
    </w:p>
    <w:p w:rsidR="004F22F1" w:rsidRPr="006026C2" w:rsidRDefault="004F22F1" w:rsidP="00120239">
      <w:pPr>
        <w:jc w:val="both"/>
        <w:rPr>
          <w:rFonts w:ascii="Arial" w:hAnsi="Arial" w:cs="Arial"/>
          <w:b/>
        </w:rPr>
      </w:pPr>
      <w:r w:rsidRPr="006026C2">
        <w:rPr>
          <w:rFonts w:ascii="Arial" w:hAnsi="Arial" w:cs="Arial"/>
          <w:b/>
        </w:rPr>
        <w:t xml:space="preserve">2.0 BACKGROUND AND DEFINITIONS </w:t>
      </w:r>
    </w:p>
    <w:p w:rsidR="004F22F1" w:rsidRPr="006026C2" w:rsidRDefault="004F22F1" w:rsidP="00120239">
      <w:pPr>
        <w:ind w:left="360"/>
        <w:jc w:val="both"/>
        <w:rPr>
          <w:rFonts w:ascii="Arial" w:hAnsi="Arial" w:cs="Arial"/>
        </w:rPr>
      </w:pPr>
      <w:r w:rsidRPr="006026C2">
        <w:rPr>
          <w:rFonts w:ascii="Arial" w:hAnsi="Arial" w:cs="Arial"/>
        </w:rPr>
        <w:t xml:space="preserve">The Ontario Employment Standards Act, 2000 (ESA), has been updated to allow employees to disconnect from work, whether they are working remotely, in the workplace, flexibly or are mobile. For clarity, “employee” under this policy means only those employees of Ongwanada who are considered employees under the ESA. </w:t>
      </w:r>
    </w:p>
    <w:p w:rsidR="007C24A4" w:rsidRPr="006026C2" w:rsidRDefault="007C24A4" w:rsidP="00120239">
      <w:pPr>
        <w:ind w:left="360"/>
        <w:jc w:val="both"/>
        <w:rPr>
          <w:rFonts w:ascii="Arial" w:hAnsi="Arial" w:cs="Arial"/>
        </w:rPr>
      </w:pPr>
      <w:r w:rsidRPr="006026C2">
        <w:rPr>
          <w:rFonts w:ascii="Arial" w:hAnsi="Arial" w:cs="Arial"/>
        </w:rPr>
        <w:t xml:space="preserve">Disconnecting from work means </w:t>
      </w:r>
      <w:r w:rsidR="004F22F1" w:rsidRPr="006026C2">
        <w:rPr>
          <w:rFonts w:ascii="Arial" w:hAnsi="Arial" w:cs="Arial"/>
        </w:rPr>
        <w:t xml:space="preserve">the ability </w:t>
      </w:r>
      <w:r w:rsidRPr="006026C2">
        <w:rPr>
          <w:rFonts w:ascii="Arial" w:hAnsi="Arial" w:cs="Arial"/>
        </w:rPr>
        <w:t>to no</w:t>
      </w:r>
      <w:r w:rsidR="00BC76CA" w:rsidRPr="006026C2">
        <w:rPr>
          <w:rFonts w:ascii="Arial" w:hAnsi="Arial" w:cs="Arial"/>
        </w:rPr>
        <w:t>t</w:t>
      </w:r>
      <w:r w:rsidRPr="006026C2">
        <w:rPr>
          <w:rFonts w:ascii="Arial" w:hAnsi="Arial" w:cs="Arial"/>
        </w:rPr>
        <w:t xml:space="preserve"> engage in work-related communications, including emails, telephone calls, video calls or the sending and reviewing of other messages</w:t>
      </w:r>
      <w:r w:rsidR="00804F02" w:rsidRPr="006026C2">
        <w:rPr>
          <w:rFonts w:ascii="Arial" w:hAnsi="Arial" w:cs="Arial"/>
        </w:rPr>
        <w:t xml:space="preserve"> outside of regularly scheduled work hours</w:t>
      </w:r>
      <w:r w:rsidR="00300FDD" w:rsidRPr="006026C2">
        <w:rPr>
          <w:rFonts w:ascii="Arial" w:hAnsi="Arial" w:cs="Arial"/>
        </w:rPr>
        <w:t>, in order to support employees in balancing their work and personal lives.</w:t>
      </w:r>
    </w:p>
    <w:p w:rsidR="00202FCA" w:rsidRPr="006026C2" w:rsidRDefault="00202FCA" w:rsidP="00120239">
      <w:pPr>
        <w:pStyle w:val="ListParagraph"/>
        <w:numPr>
          <w:ilvl w:val="0"/>
          <w:numId w:val="2"/>
        </w:numPr>
        <w:jc w:val="both"/>
        <w:rPr>
          <w:rFonts w:ascii="Arial" w:hAnsi="Arial" w:cs="Arial"/>
          <w:b/>
          <w:u w:val="single"/>
        </w:rPr>
      </w:pPr>
      <w:r w:rsidRPr="006026C2">
        <w:rPr>
          <w:rFonts w:ascii="Arial" w:hAnsi="Arial" w:cs="Arial"/>
          <w:b/>
          <w:u w:val="single"/>
        </w:rPr>
        <w:t>ROLES AND RESPONSIBILITY</w:t>
      </w:r>
    </w:p>
    <w:p w:rsidR="000243DA" w:rsidRPr="006026C2" w:rsidRDefault="00FF6177" w:rsidP="00120239">
      <w:pPr>
        <w:pStyle w:val="ListParagraph"/>
        <w:numPr>
          <w:ilvl w:val="1"/>
          <w:numId w:val="2"/>
        </w:numPr>
        <w:jc w:val="both"/>
        <w:rPr>
          <w:rFonts w:ascii="Arial" w:hAnsi="Arial" w:cs="Arial"/>
          <w:u w:val="single"/>
        </w:rPr>
      </w:pPr>
      <w:r w:rsidRPr="006026C2">
        <w:rPr>
          <w:rFonts w:ascii="Arial" w:hAnsi="Arial" w:cs="Arial"/>
          <w:u w:val="single"/>
        </w:rPr>
        <w:t>E</w:t>
      </w:r>
      <w:r w:rsidR="00804F02" w:rsidRPr="006026C2">
        <w:rPr>
          <w:rFonts w:ascii="Arial" w:hAnsi="Arial" w:cs="Arial"/>
          <w:u w:val="single"/>
        </w:rPr>
        <w:t>mployer</w:t>
      </w:r>
      <w:r w:rsidRPr="006026C2">
        <w:rPr>
          <w:rFonts w:ascii="Arial" w:hAnsi="Arial" w:cs="Arial"/>
          <w:u w:val="single"/>
        </w:rPr>
        <w:t xml:space="preserve"> O</w:t>
      </w:r>
      <w:r w:rsidR="00804F02" w:rsidRPr="006026C2">
        <w:rPr>
          <w:rFonts w:ascii="Arial" w:hAnsi="Arial" w:cs="Arial"/>
          <w:u w:val="single"/>
        </w:rPr>
        <w:t>bligations</w:t>
      </w:r>
    </w:p>
    <w:p w:rsidR="00FF6177" w:rsidRPr="006026C2" w:rsidRDefault="00FF6177" w:rsidP="00120239">
      <w:pPr>
        <w:spacing w:after="0"/>
        <w:ind w:left="360"/>
        <w:jc w:val="both"/>
        <w:rPr>
          <w:rFonts w:ascii="Arial" w:hAnsi="Arial" w:cs="Arial"/>
        </w:rPr>
      </w:pPr>
      <w:r w:rsidRPr="006026C2">
        <w:rPr>
          <w:rFonts w:ascii="Arial" w:hAnsi="Arial" w:cs="Arial"/>
        </w:rPr>
        <w:t>Ongwanada will ensure that all employees, regardless of their place of work, are:</w:t>
      </w:r>
    </w:p>
    <w:p w:rsidR="00FF6177" w:rsidRPr="006026C2" w:rsidRDefault="00FF6177" w:rsidP="00120239">
      <w:pPr>
        <w:pStyle w:val="ListParagraph"/>
        <w:numPr>
          <w:ilvl w:val="2"/>
          <w:numId w:val="2"/>
        </w:numPr>
        <w:spacing w:after="0"/>
        <w:ind w:left="1800"/>
        <w:jc w:val="both"/>
        <w:rPr>
          <w:rFonts w:ascii="Arial" w:hAnsi="Arial" w:cs="Arial"/>
        </w:rPr>
      </w:pPr>
      <w:r w:rsidRPr="006026C2">
        <w:rPr>
          <w:rFonts w:ascii="Arial" w:hAnsi="Arial" w:cs="Arial"/>
        </w:rPr>
        <w:t xml:space="preserve">informed of their normal working hours and of the circumstances in which they </w:t>
      </w:r>
      <w:r w:rsidR="00300FDD" w:rsidRPr="006026C2">
        <w:rPr>
          <w:rFonts w:ascii="Arial" w:hAnsi="Arial" w:cs="Arial"/>
        </w:rPr>
        <w:t>are</w:t>
      </w:r>
      <w:r w:rsidRPr="006026C2">
        <w:rPr>
          <w:rFonts w:ascii="Arial" w:hAnsi="Arial" w:cs="Arial"/>
        </w:rPr>
        <w:t xml:space="preserve"> expected to engage in work-related communications outside their normal working hours;</w:t>
      </w:r>
    </w:p>
    <w:p w:rsidR="00FF6177" w:rsidRPr="006026C2" w:rsidRDefault="00FF6177" w:rsidP="00120239">
      <w:pPr>
        <w:pStyle w:val="ListParagraph"/>
        <w:numPr>
          <w:ilvl w:val="2"/>
          <w:numId w:val="2"/>
        </w:numPr>
        <w:ind w:left="1800"/>
        <w:jc w:val="both"/>
        <w:rPr>
          <w:rFonts w:ascii="Arial" w:hAnsi="Arial" w:cs="Arial"/>
        </w:rPr>
      </w:pPr>
      <w:r w:rsidRPr="006026C2">
        <w:rPr>
          <w:rFonts w:ascii="Arial" w:hAnsi="Arial" w:cs="Arial"/>
        </w:rPr>
        <w:t xml:space="preserve">able to take applicable meal, rest periods and hours free from work as required by law, contract and/or applicable collective agreement language; and </w:t>
      </w:r>
    </w:p>
    <w:p w:rsidR="00F67206" w:rsidRPr="006026C2" w:rsidRDefault="00FF6177" w:rsidP="00120239">
      <w:pPr>
        <w:pStyle w:val="ListParagraph"/>
        <w:numPr>
          <w:ilvl w:val="2"/>
          <w:numId w:val="2"/>
        </w:numPr>
        <w:spacing w:before="240"/>
        <w:ind w:left="1800"/>
        <w:jc w:val="both"/>
        <w:rPr>
          <w:rFonts w:ascii="Arial" w:hAnsi="Arial" w:cs="Arial"/>
        </w:rPr>
      </w:pPr>
      <w:r w:rsidRPr="006026C2">
        <w:rPr>
          <w:rFonts w:ascii="Arial" w:hAnsi="Arial" w:cs="Arial"/>
        </w:rPr>
        <w:t>able to take vacation or other leave entitlements as required by law, contract and/or applicable collective agreement language.</w:t>
      </w:r>
    </w:p>
    <w:p w:rsidR="00F67206" w:rsidRPr="006026C2" w:rsidRDefault="00F67206" w:rsidP="00120239">
      <w:pPr>
        <w:pStyle w:val="ListParagraph"/>
        <w:spacing w:before="240"/>
        <w:ind w:left="1080"/>
        <w:jc w:val="both"/>
        <w:rPr>
          <w:rFonts w:ascii="Arial" w:hAnsi="Arial" w:cs="Arial"/>
        </w:rPr>
      </w:pPr>
    </w:p>
    <w:p w:rsidR="00FF6177" w:rsidRPr="006026C2" w:rsidRDefault="00FF6177" w:rsidP="00120239">
      <w:pPr>
        <w:pStyle w:val="ListParagraph"/>
        <w:numPr>
          <w:ilvl w:val="1"/>
          <w:numId w:val="2"/>
        </w:numPr>
        <w:spacing w:before="240" w:line="240" w:lineRule="auto"/>
        <w:jc w:val="both"/>
        <w:rPr>
          <w:rFonts w:ascii="Arial" w:hAnsi="Arial" w:cs="Arial"/>
          <w:u w:val="single"/>
        </w:rPr>
      </w:pPr>
      <w:r w:rsidRPr="006026C2">
        <w:rPr>
          <w:rFonts w:ascii="Arial" w:hAnsi="Arial" w:cs="Arial"/>
          <w:u w:val="single"/>
        </w:rPr>
        <w:t>E</w:t>
      </w:r>
      <w:r w:rsidR="00804F02" w:rsidRPr="006026C2">
        <w:rPr>
          <w:rFonts w:ascii="Arial" w:hAnsi="Arial" w:cs="Arial"/>
          <w:u w:val="single"/>
        </w:rPr>
        <w:t>mployee</w:t>
      </w:r>
      <w:r w:rsidRPr="006026C2">
        <w:rPr>
          <w:rFonts w:ascii="Arial" w:hAnsi="Arial" w:cs="Arial"/>
          <w:u w:val="single"/>
        </w:rPr>
        <w:t xml:space="preserve"> O</w:t>
      </w:r>
      <w:r w:rsidR="00804F02" w:rsidRPr="006026C2">
        <w:rPr>
          <w:rFonts w:ascii="Arial" w:hAnsi="Arial" w:cs="Arial"/>
          <w:u w:val="single"/>
        </w:rPr>
        <w:t>bligations</w:t>
      </w:r>
    </w:p>
    <w:p w:rsidR="00FF6177" w:rsidRPr="006026C2" w:rsidRDefault="00FF6177" w:rsidP="00120239">
      <w:pPr>
        <w:pStyle w:val="ListParagraph"/>
        <w:spacing w:before="240"/>
        <w:ind w:left="360"/>
        <w:jc w:val="both"/>
        <w:rPr>
          <w:rFonts w:ascii="Arial" w:hAnsi="Arial" w:cs="Arial"/>
        </w:rPr>
      </w:pPr>
      <w:r w:rsidRPr="006026C2">
        <w:rPr>
          <w:rFonts w:ascii="Arial" w:hAnsi="Arial" w:cs="Arial"/>
        </w:rPr>
        <w:t>Ongwanada expects all employees to comply with the following in the course of their work. Employees</w:t>
      </w:r>
      <w:r w:rsidR="00621303" w:rsidRPr="006026C2">
        <w:rPr>
          <w:rFonts w:ascii="Arial" w:hAnsi="Arial" w:cs="Arial"/>
        </w:rPr>
        <w:t xml:space="preserve"> mu</w:t>
      </w:r>
      <w:r w:rsidRPr="006026C2">
        <w:rPr>
          <w:rFonts w:ascii="Arial" w:hAnsi="Arial" w:cs="Arial"/>
        </w:rPr>
        <w:t>st:</w:t>
      </w:r>
    </w:p>
    <w:p w:rsidR="00621303" w:rsidRPr="006026C2" w:rsidRDefault="00621303" w:rsidP="00120239">
      <w:pPr>
        <w:pStyle w:val="ListParagraph"/>
        <w:numPr>
          <w:ilvl w:val="2"/>
          <w:numId w:val="2"/>
        </w:numPr>
        <w:ind w:left="1800"/>
        <w:jc w:val="both"/>
        <w:rPr>
          <w:rFonts w:ascii="Arial" w:hAnsi="Arial" w:cs="Arial"/>
        </w:rPr>
      </w:pPr>
      <w:r w:rsidRPr="006026C2">
        <w:rPr>
          <w:rFonts w:ascii="Arial" w:hAnsi="Arial" w:cs="Arial"/>
        </w:rPr>
        <w:t>cooperate fully with any mechanism utilized by Ongwanada to record working time or update their working status (e.g. out-of-office messages), including when working remotely, flexibly or when mobile;</w:t>
      </w:r>
    </w:p>
    <w:p w:rsidR="00621303" w:rsidRPr="006026C2" w:rsidRDefault="00621303" w:rsidP="00120239">
      <w:pPr>
        <w:pStyle w:val="ListParagraph"/>
        <w:numPr>
          <w:ilvl w:val="2"/>
          <w:numId w:val="2"/>
        </w:numPr>
        <w:ind w:left="1800"/>
        <w:jc w:val="both"/>
        <w:rPr>
          <w:rFonts w:ascii="Arial" w:hAnsi="Arial" w:cs="Arial"/>
        </w:rPr>
      </w:pPr>
      <w:r w:rsidRPr="006026C2">
        <w:rPr>
          <w:rFonts w:ascii="Arial" w:hAnsi="Arial" w:cs="Arial"/>
        </w:rPr>
        <w:t>be mindful of colleagues’ working hours</w:t>
      </w:r>
    </w:p>
    <w:p w:rsidR="00621303" w:rsidRPr="006026C2" w:rsidRDefault="00621303" w:rsidP="00120239">
      <w:pPr>
        <w:pStyle w:val="ListParagraph"/>
        <w:numPr>
          <w:ilvl w:val="2"/>
          <w:numId w:val="2"/>
        </w:numPr>
        <w:ind w:left="1800"/>
        <w:jc w:val="both"/>
        <w:rPr>
          <w:rFonts w:ascii="Arial" w:hAnsi="Arial" w:cs="Arial"/>
        </w:rPr>
      </w:pPr>
      <w:r w:rsidRPr="006026C2">
        <w:rPr>
          <w:rFonts w:ascii="Arial" w:hAnsi="Arial" w:cs="Arial"/>
        </w:rPr>
        <w:t>ensure that they take ownership of their work and meet Operational needs;</w:t>
      </w:r>
    </w:p>
    <w:p w:rsidR="00621303" w:rsidRPr="006026C2" w:rsidRDefault="00381F89" w:rsidP="00120239">
      <w:pPr>
        <w:pStyle w:val="ListParagraph"/>
        <w:numPr>
          <w:ilvl w:val="2"/>
          <w:numId w:val="2"/>
        </w:numPr>
        <w:ind w:left="1800"/>
        <w:jc w:val="both"/>
        <w:rPr>
          <w:rFonts w:ascii="Arial" w:hAnsi="Arial" w:cs="Arial"/>
        </w:rPr>
      </w:pPr>
      <w:r w:rsidRPr="006026C2">
        <w:rPr>
          <w:rFonts w:ascii="Arial" w:hAnsi="Arial" w:cs="Arial"/>
        </w:rPr>
        <w:t>Comply</w:t>
      </w:r>
      <w:r w:rsidR="00621303" w:rsidRPr="006026C2">
        <w:rPr>
          <w:rFonts w:ascii="Arial" w:hAnsi="Arial" w:cs="Arial"/>
        </w:rPr>
        <w:t xml:space="preserve"> with Ongwanada’s overtime policy, including the requirement to obtain prior approval before performing overtime work.</w:t>
      </w:r>
    </w:p>
    <w:p w:rsidR="00F67206" w:rsidRPr="006026C2" w:rsidRDefault="00F67206" w:rsidP="00120239">
      <w:pPr>
        <w:pStyle w:val="ListParagraph"/>
        <w:ind w:left="1080"/>
        <w:jc w:val="both"/>
        <w:rPr>
          <w:rFonts w:ascii="Arial" w:hAnsi="Arial" w:cs="Arial"/>
        </w:rPr>
      </w:pPr>
    </w:p>
    <w:p w:rsidR="00621303" w:rsidRPr="006026C2" w:rsidRDefault="00621303" w:rsidP="00120239">
      <w:pPr>
        <w:pStyle w:val="ListParagraph"/>
        <w:numPr>
          <w:ilvl w:val="0"/>
          <w:numId w:val="2"/>
        </w:numPr>
        <w:spacing w:before="240"/>
        <w:jc w:val="both"/>
        <w:rPr>
          <w:rFonts w:ascii="Arial" w:hAnsi="Arial" w:cs="Arial"/>
          <w:b/>
          <w:u w:val="single"/>
        </w:rPr>
      </w:pPr>
      <w:r w:rsidRPr="006026C2">
        <w:rPr>
          <w:rFonts w:ascii="Arial" w:hAnsi="Arial" w:cs="Arial"/>
          <w:b/>
          <w:u w:val="single"/>
        </w:rPr>
        <w:t>ABILITY TO DISCONNECT FROM WORK</w:t>
      </w:r>
    </w:p>
    <w:p w:rsidR="00621303" w:rsidRPr="006026C2" w:rsidRDefault="00621303" w:rsidP="00120239">
      <w:pPr>
        <w:pStyle w:val="ListParagraph"/>
        <w:numPr>
          <w:ilvl w:val="1"/>
          <w:numId w:val="2"/>
        </w:numPr>
        <w:spacing w:before="240"/>
        <w:jc w:val="both"/>
        <w:rPr>
          <w:rFonts w:ascii="Arial" w:hAnsi="Arial" w:cs="Arial"/>
        </w:rPr>
      </w:pPr>
      <w:r w:rsidRPr="006026C2">
        <w:rPr>
          <w:rFonts w:ascii="Arial" w:hAnsi="Arial" w:cs="Arial"/>
        </w:rPr>
        <w:t xml:space="preserve">An employee’s ability to disconnect from work depends on Ongwanada’s operational needs and the duties and obligations of the employee’s position, subject to an employee’s </w:t>
      </w:r>
      <w:r w:rsidR="00381F89" w:rsidRPr="006026C2">
        <w:rPr>
          <w:rFonts w:ascii="Arial" w:hAnsi="Arial" w:cs="Arial"/>
        </w:rPr>
        <w:t>employment</w:t>
      </w:r>
      <w:r w:rsidRPr="006026C2">
        <w:rPr>
          <w:rFonts w:ascii="Arial" w:hAnsi="Arial" w:cs="Arial"/>
        </w:rPr>
        <w:t xml:space="preserve"> contract</w:t>
      </w:r>
      <w:r w:rsidR="004303D4" w:rsidRPr="006026C2">
        <w:rPr>
          <w:rFonts w:ascii="Arial" w:hAnsi="Arial" w:cs="Arial"/>
        </w:rPr>
        <w:t>, applicable collective agreement and/or their minimum statutory entitlements under the ESA.</w:t>
      </w:r>
    </w:p>
    <w:p w:rsidR="004303D4" w:rsidRPr="006026C2" w:rsidRDefault="004303D4" w:rsidP="00120239">
      <w:pPr>
        <w:pStyle w:val="ListParagraph"/>
        <w:numPr>
          <w:ilvl w:val="1"/>
          <w:numId w:val="2"/>
        </w:numPr>
        <w:spacing w:before="240"/>
        <w:jc w:val="both"/>
        <w:rPr>
          <w:rFonts w:ascii="Arial" w:hAnsi="Arial" w:cs="Arial"/>
        </w:rPr>
      </w:pPr>
      <w:r w:rsidRPr="006026C2">
        <w:rPr>
          <w:rFonts w:ascii="Arial" w:hAnsi="Arial" w:cs="Arial"/>
        </w:rPr>
        <w:t xml:space="preserve">Nothing in the policy precludes Ongwanada and employees of Ongwanada from contacting colleagues outside of what may be considered normal working hours or standard business hours, subject to any rights or entitlements </w:t>
      </w:r>
      <w:r w:rsidR="001B4737" w:rsidRPr="006026C2">
        <w:rPr>
          <w:rFonts w:ascii="Arial" w:hAnsi="Arial" w:cs="Arial"/>
        </w:rPr>
        <w:t>the receiving colleague or employee may have under their employment contract, applicable collective agreement and/or their minimum statutory entitlements under the ESA</w:t>
      </w:r>
    </w:p>
    <w:p w:rsidR="001B4737" w:rsidRPr="006026C2" w:rsidRDefault="001B4737" w:rsidP="00120239">
      <w:pPr>
        <w:pStyle w:val="ListParagraph"/>
        <w:numPr>
          <w:ilvl w:val="1"/>
          <w:numId w:val="2"/>
        </w:numPr>
        <w:spacing w:before="240"/>
        <w:jc w:val="both"/>
        <w:rPr>
          <w:rFonts w:ascii="Arial" w:hAnsi="Arial" w:cs="Arial"/>
        </w:rPr>
      </w:pPr>
      <w:r w:rsidRPr="006026C2">
        <w:rPr>
          <w:rFonts w:ascii="Arial" w:hAnsi="Arial" w:cs="Arial"/>
        </w:rPr>
        <w:t xml:space="preserve">For scheduling purposes, employees may receive notifications or calls regarding available shifts, which may come outside of an employee’s regular scheduled hours of work and at their discretion to respond for the purposes of working and for call-ins. </w:t>
      </w:r>
    </w:p>
    <w:p w:rsidR="001B4737" w:rsidRPr="006026C2" w:rsidRDefault="001B4737" w:rsidP="00120239">
      <w:pPr>
        <w:pStyle w:val="ListParagraph"/>
        <w:numPr>
          <w:ilvl w:val="1"/>
          <w:numId w:val="2"/>
        </w:numPr>
        <w:spacing w:before="240"/>
        <w:jc w:val="both"/>
        <w:rPr>
          <w:rFonts w:ascii="Arial" w:hAnsi="Arial" w:cs="Arial"/>
        </w:rPr>
      </w:pPr>
      <w:r w:rsidRPr="006026C2">
        <w:rPr>
          <w:rFonts w:ascii="Arial" w:hAnsi="Arial" w:cs="Arial"/>
        </w:rPr>
        <w:t xml:space="preserve">In the ordinary course of business, there will be situations when it is necessary to contact employees outside of </w:t>
      </w:r>
      <w:r w:rsidR="00804F02" w:rsidRPr="006026C2">
        <w:rPr>
          <w:rFonts w:ascii="Arial" w:hAnsi="Arial" w:cs="Arial"/>
        </w:rPr>
        <w:t xml:space="preserve">their </w:t>
      </w:r>
      <w:r w:rsidRPr="006026C2">
        <w:rPr>
          <w:rFonts w:ascii="Arial" w:hAnsi="Arial" w:cs="Arial"/>
        </w:rPr>
        <w:t>normal working hours, including but not limited to:</w:t>
      </w:r>
    </w:p>
    <w:p w:rsidR="001B4737" w:rsidRPr="006026C2" w:rsidRDefault="001B4737" w:rsidP="00120239">
      <w:pPr>
        <w:pStyle w:val="ListParagraph"/>
        <w:numPr>
          <w:ilvl w:val="2"/>
          <w:numId w:val="2"/>
        </w:numPr>
        <w:spacing w:before="240"/>
        <w:ind w:left="1800"/>
        <w:jc w:val="both"/>
        <w:rPr>
          <w:rFonts w:ascii="Arial" w:hAnsi="Arial" w:cs="Arial"/>
        </w:rPr>
      </w:pPr>
      <w:r w:rsidRPr="006026C2">
        <w:rPr>
          <w:rFonts w:ascii="Arial" w:hAnsi="Arial" w:cs="Arial"/>
        </w:rPr>
        <w:t xml:space="preserve">Checking availability for scheduling; </w:t>
      </w:r>
    </w:p>
    <w:p w:rsidR="001B4737" w:rsidRPr="006026C2" w:rsidRDefault="001B4737" w:rsidP="00120239">
      <w:pPr>
        <w:pStyle w:val="ListParagraph"/>
        <w:numPr>
          <w:ilvl w:val="2"/>
          <w:numId w:val="2"/>
        </w:numPr>
        <w:spacing w:before="240"/>
        <w:ind w:left="1800"/>
        <w:jc w:val="both"/>
        <w:rPr>
          <w:rFonts w:ascii="Arial" w:hAnsi="Arial" w:cs="Arial"/>
        </w:rPr>
      </w:pPr>
      <w:r w:rsidRPr="006026C2">
        <w:rPr>
          <w:rFonts w:ascii="Arial" w:hAnsi="Arial" w:cs="Arial"/>
        </w:rPr>
        <w:t>To fill in on short notice for a colleague who has called in sick or is unavailable for work;</w:t>
      </w:r>
    </w:p>
    <w:p w:rsidR="001B4737" w:rsidRPr="006026C2" w:rsidRDefault="001B4737" w:rsidP="00120239">
      <w:pPr>
        <w:pStyle w:val="ListParagraph"/>
        <w:numPr>
          <w:ilvl w:val="2"/>
          <w:numId w:val="2"/>
        </w:numPr>
        <w:spacing w:before="240"/>
        <w:ind w:left="1800"/>
        <w:jc w:val="both"/>
        <w:rPr>
          <w:rFonts w:ascii="Arial" w:hAnsi="Arial" w:cs="Arial"/>
        </w:rPr>
      </w:pPr>
      <w:r w:rsidRPr="006026C2">
        <w:rPr>
          <w:rFonts w:ascii="Arial" w:hAnsi="Arial" w:cs="Arial"/>
        </w:rPr>
        <w:t>To get confirmation regarding medication administration outside of work hours</w:t>
      </w:r>
      <w:r w:rsidR="00202FCA" w:rsidRPr="006026C2">
        <w:rPr>
          <w:rFonts w:ascii="Arial" w:hAnsi="Arial" w:cs="Arial"/>
        </w:rPr>
        <w:t>;</w:t>
      </w:r>
    </w:p>
    <w:p w:rsidR="001B4737" w:rsidRPr="006026C2" w:rsidRDefault="00804F02" w:rsidP="00120239">
      <w:pPr>
        <w:pStyle w:val="ListParagraph"/>
        <w:numPr>
          <w:ilvl w:val="2"/>
          <w:numId w:val="2"/>
        </w:numPr>
        <w:spacing w:before="240"/>
        <w:ind w:left="1800"/>
        <w:jc w:val="both"/>
        <w:rPr>
          <w:rFonts w:ascii="Arial" w:hAnsi="Arial" w:cs="Arial"/>
        </w:rPr>
      </w:pPr>
      <w:r w:rsidRPr="006026C2">
        <w:rPr>
          <w:rFonts w:ascii="Arial" w:hAnsi="Arial" w:cs="Arial"/>
        </w:rPr>
        <w:t>In an emergency situation</w:t>
      </w:r>
    </w:p>
    <w:p w:rsidR="001B4737" w:rsidRPr="006026C2" w:rsidRDefault="001B4737" w:rsidP="00120239">
      <w:pPr>
        <w:pStyle w:val="ListParagraph"/>
        <w:numPr>
          <w:ilvl w:val="2"/>
          <w:numId w:val="2"/>
        </w:numPr>
        <w:spacing w:before="240"/>
        <w:ind w:left="1800"/>
        <w:jc w:val="both"/>
        <w:rPr>
          <w:rFonts w:ascii="Arial" w:hAnsi="Arial" w:cs="Arial"/>
        </w:rPr>
      </w:pPr>
      <w:r w:rsidRPr="006026C2">
        <w:rPr>
          <w:rFonts w:ascii="Arial" w:hAnsi="Arial" w:cs="Arial"/>
        </w:rPr>
        <w:t>Where employees voluntarily wish to communicate with one another for work-related purposes outside of their normal working hours</w:t>
      </w:r>
      <w:r w:rsidR="00202FCA" w:rsidRPr="006026C2">
        <w:rPr>
          <w:rFonts w:ascii="Arial" w:hAnsi="Arial" w:cs="Arial"/>
        </w:rPr>
        <w:t>.</w:t>
      </w:r>
    </w:p>
    <w:p w:rsidR="001B4737" w:rsidRPr="006026C2" w:rsidRDefault="00DE0B07" w:rsidP="00120239">
      <w:pPr>
        <w:pStyle w:val="ListParagraph"/>
        <w:numPr>
          <w:ilvl w:val="1"/>
          <w:numId w:val="2"/>
        </w:numPr>
        <w:spacing w:before="240"/>
        <w:jc w:val="both"/>
        <w:rPr>
          <w:rFonts w:ascii="Arial" w:hAnsi="Arial" w:cs="Arial"/>
        </w:rPr>
      </w:pPr>
      <w:r w:rsidRPr="006026C2">
        <w:rPr>
          <w:rFonts w:ascii="Arial" w:hAnsi="Arial" w:cs="Arial"/>
        </w:rPr>
        <w:t>Admin</w:t>
      </w:r>
      <w:r w:rsidR="0073779E" w:rsidRPr="006026C2">
        <w:rPr>
          <w:rFonts w:ascii="Arial" w:hAnsi="Arial" w:cs="Arial"/>
        </w:rPr>
        <w:t>-on-</w:t>
      </w:r>
      <w:r w:rsidRPr="006026C2">
        <w:rPr>
          <w:rFonts w:ascii="Arial" w:hAnsi="Arial" w:cs="Arial"/>
        </w:rPr>
        <w:t>Call</w:t>
      </w:r>
      <w:r w:rsidR="0073779E" w:rsidRPr="006026C2">
        <w:rPr>
          <w:rFonts w:ascii="Arial" w:hAnsi="Arial" w:cs="Arial"/>
        </w:rPr>
        <w:t xml:space="preserve"> (AOC)</w:t>
      </w:r>
      <w:r w:rsidRPr="006026C2">
        <w:rPr>
          <w:rFonts w:ascii="Arial" w:hAnsi="Arial" w:cs="Arial"/>
        </w:rPr>
        <w:t xml:space="preserve"> Managers are available during the designated on-call hours for purposes of this policy. In some situations, </w:t>
      </w:r>
      <w:r w:rsidR="0073779E" w:rsidRPr="006026C2">
        <w:rPr>
          <w:rFonts w:ascii="Arial" w:hAnsi="Arial" w:cs="Arial"/>
        </w:rPr>
        <w:t>AOC</w:t>
      </w:r>
      <w:r w:rsidRPr="006026C2">
        <w:rPr>
          <w:rFonts w:ascii="Arial" w:hAnsi="Arial" w:cs="Arial"/>
        </w:rPr>
        <w:t xml:space="preserve"> are required to deal with cris</w:t>
      </w:r>
      <w:r w:rsidR="00804F02" w:rsidRPr="006026C2">
        <w:rPr>
          <w:rFonts w:ascii="Arial" w:hAnsi="Arial" w:cs="Arial"/>
        </w:rPr>
        <w:t>e</w:t>
      </w:r>
      <w:r w:rsidRPr="006026C2">
        <w:rPr>
          <w:rFonts w:ascii="Arial" w:hAnsi="Arial" w:cs="Arial"/>
        </w:rPr>
        <w:t>s, emergencies or staff call-ins will be required to answer emails, calls or texts after regular scheduled working hours.</w:t>
      </w:r>
    </w:p>
    <w:p w:rsidR="00F67206" w:rsidRPr="006026C2" w:rsidRDefault="00F67206" w:rsidP="00120239">
      <w:pPr>
        <w:pStyle w:val="ListParagraph"/>
        <w:spacing w:before="240"/>
        <w:ind w:left="1080"/>
        <w:jc w:val="both"/>
        <w:rPr>
          <w:rFonts w:ascii="Arial" w:hAnsi="Arial" w:cs="Arial"/>
        </w:rPr>
      </w:pPr>
    </w:p>
    <w:p w:rsidR="00DE0B07" w:rsidRPr="006026C2" w:rsidRDefault="00DE0B07" w:rsidP="00120239">
      <w:pPr>
        <w:pStyle w:val="ListParagraph"/>
        <w:numPr>
          <w:ilvl w:val="0"/>
          <w:numId w:val="2"/>
        </w:numPr>
        <w:spacing w:before="240"/>
        <w:jc w:val="both"/>
        <w:rPr>
          <w:rFonts w:ascii="Arial" w:hAnsi="Arial" w:cs="Arial"/>
          <w:b/>
          <w:u w:val="single"/>
        </w:rPr>
      </w:pPr>
      <w:r w:rsidRPr="006026C2">
        <w:rPr>
          <w:rFonts w:ascii="Arial" w:hAnsi="Arial" w:cs="Arial"/>
          <w:b/>
          <w:u w:val="single"/>
        </w:rPr>
        <w:t>REPORTING CONCERNS</w:t>
      </w:r>
    </w:p>
    <w:p w:rsidR="00DE0B07" w:rsidRPr="006026C2" w:rsidRDefault="00DE0B07" w:rsidP="00120239">
      <w:pPr>
        <w:pStyle w:val="ListParagraph"/>
        <w:numPr>
          <w:ilvl w:val="1"/>
          <w:numId w:val="2"/>
        </w:numPr>
        <w:spacing w:before="240"/>
        <w:jc w:val="both"/>
        <w:rPr>
          <w:rFonts w:ascii="Arial" w:hAnsi="Arial" w:cs="Arial"/>
        </w:rPr>
      </w:pPr>
      <w:r w:rsidRPr="006026C2">
        <w:rPr>
          <w:rFonts w:ascii="Arial" w:hAnsi="Arial" w:cs="Arial"/>
        </w:rPr>
        <w:t>All employees are expected and required to report any concerns or issues they may have which they feel is impacting their ability to disconnect-from-work.</w:t>
      </w:r>
    </w:p>
    <w:p w:rsidR="00DE0B07" w:rsidRPr="006026C2" w:rsidRDefault="00DE0B07" w:rsidP="00120239">
      <w:pPr>
        <w:pStyle w:val="ListParagraph"/>
        <w:numPr>
          <w:ilvl w:val="1"/>
          <w:numId w:val="2"/>
        </w:numPr>
        <w:spacing w:before="240"/>
        <w:jc w:val="both"/>
        <w:rPr>
          <w:rFonts w:ascii="Arial" w:hAnsi="Arial" w:cs="Arial"/>
        </w:rPr>
      </w:pPr>
      <w:r w:rsidRPr="006026C2">
        <w:rPr>
          <w:rFonts w:ascii="Arial" w:hAnsi="Arial" w:cs="Arial"/>
        </w:rPr>
        <w:t>Employees are encouraged to report such concerns or issues</w:t>
      </w:r>
      <w:r w:rsidR="00F67206" w:rsidRPr="006026C2">
        <w:rPr>
          <w:rFonts w:ascii="Arial" w:hAnsi="Arial" w:cs="Arial"/>
        </w:rPr>
        <w:t xml:space="preserve"> </w:t>
      </w:r>
      <w:r w:rsidRPr="006026C2">
        <w:rPr>
          <w:rFonts w:ascii="Arial" w:hAnsi="Arial" w:cs="Arial"/>
        </w:rPr>
        <w:t>to their immediate supervisor. If that is not appropriate or the matter cannot be resolved by doing so, employees should direct their concerns or issues to Human Resources</w:t>
      </w:r>
    </w:p>
    <w:p w:rsidR="00804F02" w:rsidRPr="006026C2" w:rsidRDefault="00804F02" w:rsidP="00120239">
      <w:pPr>
        <w:pStyle w:val="ListParagraph"/>
        <w:spacing w:before="240"/>
        <w:ind w:left="1080"/>
        <w:jc w:val="both"/>
        <w:rPr>
          <w:rFonts w:ascii="Arial" w:hAnsi="Arial" w:cs="Arial"/>
        </w:rPr>
      </w:pPr>
    </w:p>
    <w:p w:rsidR="00DE0B07" w:rsidRPr="006026C2" w:rsidRDefault="00DE0B07" w:rsidP="00120239">
      <w:pPr>
        <w:pStyle w:val="ListParagraph"/>
        <w:numPr>
          <w:ilvl w:val="0"/>
          <w:numId w:val="2"/>
        </w:numPr>
        <w:spacing w:before="240"/>
        <w:jc w:val="both"/>
        <w:rPr>
          <w:rFonts w:ascii="Arial" w:hAnsi="Arial" w:cs="Arial"/>
          <w:b/>
          <w:u w:val="single"/>
        </w:rPr>
      </w:pPr>
      <w:r w:rsidRPr="006026C2">
        <w:rPr>
          <w:rFonts w:ascii="Arial" w:hAnsi="Arial" w:cs="Arial"/>
          <w:b/>
          <w:u w:val="single"/>
        </w:rPr>
        <w:t>POSTING, NOTICE AND RETENTION</w:t>
      </w:r>
    </w:p>
    <w:p w:rsidR="00DE0B07" w:rsidRPr="006026C2" w:rsidRDefault="00DE0B07" w:rsidP="00120239">
      <w:pPr>
        <w:pStyle w:val="ListParagraph"/>
        <w:numPr>
          <w:ilvl w:val="1"/>
          <w:numId w:val="2"/>
        </w:numPr>
        <w:spacing w:before="240"/>
        <w:jc w:val="both"/>
        <w:rPr>
          <w:rFonts w:ascii="Arial" w:hAnsi="Arial" w:cs="Arial"/>
        </w:rPr>
      </w:pPr>
      <w:r w:rsidRPr="006026C2">
        <w:rPr>
          <w:rFonts w:ascii="Arial" w:hAnsi="Arial" w:cs="Arial"/>
        </w:rPr>
        <w:t xml:space="preserve">Ongwanada shall provide a copy of this policy to each employee of the organization within 30 calendar days of implementation. Should any changes be made to this policy </w:t>
      </w:r>
      <w:r w:rsidRPr="006026C2">
        <w:rPr>
          <w:rFonts w:ascii="Arial" w:hAnsi="Arial" w:cs="Arial"/>
        </w:rPr>
        <w:lastRenderedPageBreak/>
        <w:t>after it</w:t>
      </w:r>
      <w:r w:rsidR="00276674" w:rsidRPr="006026C2">
        <w:rPr>
          <w:rFonts w:ascii="Arial" w:hAnsi="Arial" w:cs="Arial"/>
        </w:rPr>
        <w:t>s</w:t>
      </w:r>
      <w:r w:rsidRPr="006026C2">
        <w:rPr>
          <w:rFonts w:ascii="Arial" w:hAnsi="Arial" w:cs="Arial"/>
        </w:rPr>
        <w:t xml:space="preserve"> implementation, Ongwanada shall provide each employee a copy of the revised policy within 30 days of the changes being made.</w:t>
      </w:r>
    </w:p>
    <w:p w:rsidR="00DE0B07" w:rsidRPr="006026C2" w:rsidRDefault="00DE0B07" w:rsidP="00120239">
      <w:pPr>
        <w:pStyle w:val="ListParagraph"/>
        <w:numPr>
          <w:ilvl w:val="1"/>
          <w:numId w:val="2"/>
        </w:numPr>
        <w:spacing w:before="240"/>
        <w:jc w:val="both"/>
        <w:rPr>
          <w:rFonts w:ascii="Arial" w:hAnsi="Arial" w:cs="Arial"/>
        </w:rPr>
      </w:pPr>
      <w:r w:rsidRPr="006026C2">
        <w:rPr>
          <w:rFonts w:ascii="Arial" w:hAnsi="Arial" w:cs="Arial"/>
        </w:rPr>
        <w:t xml:space="preserve">Ongwanada shall provide a copy of this policy to all new employees upon onboarding and within 30 calendar days of the employee commencing employment with Ongwanada. </w:t>
      </w:r>
    </w:p>
    <w:p w:rsidR="00F67206" w:rsidRPr="006026C2" w:rsidRDefault="00DE0B07" w:rsidP="00120239">
      <w:pPr>
        <w:pStyle w:val="ListParagraph"/>
        <w:numPr>
          <w:ilvl w:val="1"/>
          <w:numId w:val="2"/>
        </w:numPr>
        <w:spacing w:before="240"/>
        <w:jc w:val="both"/>
        <w:rPr>
          <w:rFonts w:ascii="Arial" w:hAnsi="Arial" w:cs="Arial"/>
        </w:rPr>
      </w:pPr>
      <w:r w:rsidRPr="006026C2">
        <w:rPr>
          <w:rFonts w:ascii="Arial" w:hAnsi="Arial" w:cs="Arial"/>
        </w:rPr>
        <w:t>Ongwanada shall retain a copy of this and any revised version of this policy for three years after it ceases to be in effect.</w:t>
      </w:r>
    </w:p>
    <w:p w:rsidR="00DE0B07" w:rsidRPr="006026C2" w:rsidRDefault="00DE0B07" w:rsidP="00120239">
      <w:pPr>
        <w:pStyle w:val="ListParagraph"/>
        <w:spacing w:before="240"/>
        <w:ind w:left="1080"/>
        <w:jc w:val="both"/>
        <w:rPr>
          <w:rFonts w:ascii="Arial" w:hAnsi="Arial" w:cs="Arial"/>
        </w:rPr>
      </w:pPr>
      <w:r w:rsidRPr="006026C2">
        <w:rPr>
          <w:rFonts w:ascii="Arial" w:hAnsi="Arial" w:cs="Arial"/>
        </w:rPr>
        <w:t xml:space="preserve"> </w:t>
      </w:r>
    </w:p>
    <w:p w:rsidR="00DE0B07" w:rsidRPr="006026C2" w:rsidRDefault="00DE0B07" w:rsidP="00120239">
      <w:pPr>
        <w:pStyle w:val="ListParagraph"/>
        <w:numPr>
          <w:ilvl w:val="0"/>
          <w:numId w:val="2"/>
        </w:numPr>
        <w:spacing w:before="240"/>
        <w:jc w:val="both"/>
        <w:rPr>
          <w:rFonts w:ascii="Arial" w:hAnsi="Arial" w:cs="Arial"/>
          <w:b/>
          <w:u w:val="single"/>
        </w:rPr>
      </w:pPr>
      <w:r w:rsidRPr="006026C2">
        <w:rPr>
          <w:rFonts w:ascii="Arial" w:hAnsi="Arial" w:cs="Arial"/>
          <w:b/>
          <w:u w:val="single"/>
        </w:rPr>
        <w:t>LEAD PERSON</w:t>
      </w:r>
    </w:p>
    <w:p w:rsidR="00DE0B07" w:rsidRPr="006026C2" w:rsidRDefault="00F67206" w:rsidP="00120239">
      <w:pPr>
        <w:pStyle w:val="ListParagraph"/>
        <w:spacing w:before="240"/>
        <w:ind w:left="360"/>
        <w:jc w:val="both"/>
        <w:rPr>
          <w:rFonts w:ascii="Arial" w:hAnsi="Arial" w:cs="Arial"/>
        </w:rPr>
      </w:pPr>
      <w:r w:rsidRPr="006026C2">
        <w:rPr>
          <w:rFonts w:ascii="Arial" w:hAnsi="Arial" w:cs="Arial"/>
        </w:rPr>
        <w:t xml:space="preserve">Manager, Human Resources </w:t>
      </w:r>
    </w:p>
    <w:p w:rsidR="00621303" w:rsidRPr="006026C2" w:rsidRDefault="00621303" w:rsidP="00120239">
      <w:pPr>
        <w:ind w:left="720"/>
        <w:jc w:val="both"/>
        <w:rPr>
          <w:rFonts w:ascii="Arial" w:hAnsi="Arial" w:cs="Arial"/>
        </w:rPr>
      </w:pPr>
    </w:p>
    <w:p w:rsidR="00FF6177" w:rsidRPr="006026C2" w:rsidRDefault="00FF6177" w:rsidP="00120239">
      <w:pPr>
        <w:pStyle w:val="ListParagraph"/>
        <w:ind w:left="360"/>
        <w:jc w:val="both"/>
        <w:rPr>
          <w:rFonts w:ascii="Arial" w:hAnsi="Arial" w:cs="Arial"/>
        </w:rPr>
      </w:pPr>
    </w:p>
    <w:p w:rsidR="005B4C06" w:rsidRPr="006026C2" w:rsidRDefault="007C24A4" w:rsidP="00120239">
      <w:pPr>
        <w:jc w:val="both"/>
        <w:rPr>
          <w:rFonts w:ascii="Arial" w:hAnsi="Arial" w:cs="Arial"/>
        </w:rPr>
      </w:pPr>
      <w:r w:rsidRPr="006026C2">
        <w:rPr>
          <w:rFonts w:ascii="Arial" w:hAnsi="Arial" w:cs="Arial"/>
        </w:rPr>
        <w:t xml:space="preserve"> </w:t>
      </w:r>
    </w:p>
    <w:sectPr w:rsidR="005B4C06" w:rsidRPr="006026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03D" w:rsidRDefault="00FC303D" w:rsidP="007C24A4">
      <w:pPr>
        <w:spacing w:after="0" w:line="240" w:lineRule="auto"/>
      </w:pPr>
      <w:r>
        <w:separator/>
      </w:r>
    </w:p>
  </w:endnote>
  <w:endnote w:type="continuationSeparator" w:id="0">
    <w:p w:rsidR="00FC303D" w:rsidRDefault="00FC303D" w:rsidP="007C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03D" w:rsidRDefault="00FC303D" w:rsidP="007C24A4">
      <w:pPr>
        <w:spacing w:after="0" w:line="240" w:lineRule="auto"/>
      </w:pPr>
      <w:r>
        <w:separator/>
      </w:r>
    </w:p>
  </w:footnote>
  <w:footnote w:type="continuationSeparator" w:id="0">
    <w:p w:rsidR="00FC303D" w:rsidRDefault="00FC303D" w:rsidP="007C2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4A4" w:rsidRPr="00EF1A5B" w:rsidRDefault="007C24A4" w:rsidP="007C24A4">
    <w:pPr>
      <w:ind w:left="54" w:right="-36"/>
      <w:jc w:val="both"/>
      <w:rPr>
        <w:rFonts w:ascii="Arial" w:hAnsi="Arial" w:cs="Arial"/>
        <w:sz w:val="28"/>
        <w:szCs w:val="28"/>
      </w:rPr>
    </w:pPr>
    <w:r>
      <w:rPr>
        <w:rFonts w:ascii="Arial" w:hAnsi="Arial" w:cs="Arial"/>
        <w:noProof/>
        <w:sz w:val="28"/>
        <w:szCs w:val="28"/>
      </w:rPr>
      <w:drawing>
        <wp:anchor distT="0" distB="0" distL="114300" distR="114300" simplePos="0" relativeHeight="251660288" behindDoc="1" locked="0" layoutInCell="1" allowOverlap="1" wp14:anchorId="08692F22" wp14:editId="4641EA71">
          <wp:simplePos x="0" y="0"/>
          <wp:positionH relativeFrom="column">
            <wp:posOffset>93217</wp:posOffset>
          </wp:positionH>
          <wp:positionV relativeFrom="paragraph">
            <wp:posOffset>-268941</wp:posOffset>
          </wp:positionV>
          <wp:extent cx="1736090" cy="1284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gwanada_Logo_Black_RGB_400px@72ppi.jpg"/>
                  <pic:cNvPicPr/>
                </pic:nvPicPr>
                <pic:blipFill>
                  <a:blip r:embed="rId1">
                    <a:extLst>
                      <a:ext uri="{28A0092B-C50C-407E-A947-70E740481C1C}">
                        <a14:useLocalDpi xmlns:a14="http://schemas.microsoft.com/office/drawing/2010/main" val="0"/>
                      </a:ext>
                    </a:extLst>
                  </a:blip>
                  <a:stretch>
                    <a:fillRect/>
                  </a:stretch>
                </pic:blipFill>
                <pic:spPr>
                  <a:xfrm>
                    <a:off x="0" y="0"/>
                    <a:ext cx="1736090" cy="1284605"/>
                  </a:xfrm>
                  <a:prstGeom prst="rect">
                    <a:avLst/>
                  </a:prstGeom>
                </pic:spPr>
              </pic:pic>
            </a:graphicData>
          </a:graphic>
          <wp14:sizeRelH relativeFrom="page">
            <wp14:pctWidth>0</wp14:pctWidth>
          </wp14:sizeRelH>
          <wp14:sizeRelV relativeFrom="page">
            <wp14:pctHeight>0</wp14:pctHeight>
          </wp14:sizeRelV>
        </wp:anchor>
      </w:drawing>
    </w:r>
    <w:r w:rsidRPr="009F4764">
      <w:rPr>
        <w:rFonts w:ascii="Arial" w:hAnsi="Arial" w:cs="Arial"/>
        <w:noProof/>
      </w:rPr>
      <mc:AlternateContent>
        <mc:Choice Requires="wps">
          <w:drawing>
            <wp:anchor distT="0" distB="0" distL="114300" distR="114300" simplePos="0" relativeHeight="251659264" behindDoc="1" locked="1" layoutInCell="0" allowOverlap="1" wp14:anchorId="69CBC8A4" wp14:editId="49DD2261">
              <wp:simplePos x="0" y="0"/>
              <wp:positionH relativeFrom="margin">
                <wp:align>right</wp:align>
              </wp:positionH>
              <wp:positionV relativeFrom="paragraph">
                <wp:posOffset>15240</wp:posOffset>
              </wp:positionV>
              <wp:extent cx="2466340" cy="1023620"/>
              <wp:effectExtent l="0" t="0" r="1016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tbl>
                          <w:tblPr>
                            <w:tblW w:w="0" w:type="auto"/>
                            <w:jc w:val="right"/>
                            <w:tblLayout w:type="fixed"/>
                            <w:tblCellMar>
                              <w:left w:w="129" w:type="dxa"/>
                              <w:right w:w="129" w:type="dxa"/>
                            </w:tblCellMar>
                            <w:tblLook w:val="0000" w:firstRow="0" w:lastRow="0" w:firstColumn="0" w:lastColumn="0" w:noHBand="0" w:noVBand="0"/>
                          </w:tblPr>
                          <w:tblGrid>
                            <w:gridCol w:w="1608"/>
                            <w:gridCol w:w="1488"/>
                          </w:tblGrid>
                          <w:tr w:rsidR="007C24A4" w:rsidRPr="00946733">
                            <w:trPr>
                              <w:jc w:val="right"/>
                            </w:trPr>
                            <w:tc>
                              <w:tcPr>
                                <w:tcW w:w="1608" w:type="dxa"/>
                                <w:tcBorders>
                                  <w:top w:val="single" w:sz="7" w:space="0" w:color="000000"/>
                                  <w:left w:val="single" w:sz="7" w:space="0" w:color="000000"/>
                                  <w:bottom w:val="single" w:sz="6" w:space="0" w:color="FFFFFF"/>
                                  <w:right w:val="single" w:sz="6" w:space="0" w:color="FFFFFF"/>
                                </w:tcBorders>
                              </w:tcPr>
                              <w:p w:rsidR="007C24A4" w:rsidRPr="00946733" w:rsidRDefault="007C24A4" w:rsidP="005673F8">
                                <w:pPr>
                                  <w:spacing w:before="80" w:after="80" w:line="200" w:lineRule="exact"/>
                                  <w:rPr>
                                    <w:rFonts w:ascii="Arial" w:hAnsi="Arial" w:cs="Arial"/>
                                    <w:sz w:val="20"/>
                                    <w:szCs w:val="20"/>
                                  </w:rPr>
                                </w:pPr>
                                <w:r w:rsidRPr="00946733">
                                  <w:rPr>
                                    <w:rFonts w:ascii="Arial" w:hAnsi="Arial" w:cs="Arial"/>
                                    <w:sz w:val="20"/>
                                    <w:szCs w:val="20"/>
                                  </w:rPr>
                                  <w:t>POLICY NO:</w:t>
                                </w:r>
                              </w:p>
                            </w:tc>
                            <w:tc>
                              <w:tcPr>
                                <w:tcW w:w="1488" w:type="dxa"/>
                                <w:tcBorders>
                                  <w:top w:val="single" w:sz="7" w:space="0" w:color="000000"/>
                                  <w:left w:val="single" w:sz="6" w:space="0" w:color="FFFFFF"/>
                                  <w:bottom w:val="single" w:sz="6" w:space="0" w:color="FFFFFF"/>
                                  <w:right w:val="single" w:sz="7" w:space="0" w:color="000000"/>
                                </w:tcBorders>
                              </w:tcPr>
                              <w:p w:rsidR="007C24A4" w:rsidRPr="00946733" w:rsidRDefault="007C24A4" w:rsidP="00B32C1E">
                                <w:pPr>
                                  <w:spacing w:before="80" w:after="80" w:line="200" w:lineRule="exact"/>
                                  <w:rPr>
                                    <w:rFonts w:ascii="Arial" w:hAnsi="Arial" w:cs="Arial"/>
                                    <w:sz w:val="20"/>
                                    <w:szCs w:val="20"/>
                                  </w:rPr>
                                </w:pPr>
                                <w:r w:rsidRPr="00946733">
                                  <w:rPr>
                                    <w:rFonts w:ascii="Arial" w:hAnsi="Arial" w:cs="Arial"/>
                                    <w:sz w:val="20"/>
                                    <w:szCs w:val="20"/>
                                  </w:rPr>
                                  <w:t>1-6-</w:t>
                                </w:r>
                                <w:r w:rsidR="00DD0E9B">
                                  <w:rPr>
                                    <w:rFonts w:ascii="Arial" w:hAnsi="Arial" w:cs="Arial"/>
                                    <w:sz w:val="20"/>
                                    <w:szCs w:val="20"/>
                                  </w:rPr>
                                  <w:t>63</w:t>
                                </w:r>
                              </w:p>
                            </w:tc>
                          </w:tr>
                          <w:tr w:rsidR="007C24A4" w:rsidRPr="00946733">
                            <w:trPr>
                              <w:jc w:val="right"/>
                            </w:trPr>
                            <w:tc>
                              <w:tcPr>
                                <w:tcW w:w="1608" w:type="dxa"/>
                                <w:tcBorders>
                                  <w:top w:val="single" w:sz="7" w:space="0" w:color="000000"/>
                                  <w:left w:val="single" w:sz="7" w:space="0" w:color="000000"/>
                                  <w:bottom w:val="single" w:sz="6" w:space="0" w:color="FFFFFF"/>
                                  <w:right w:val="single" w:sz="6" w:space="0" w:color="FFFFFF"/>
                                </w:tcBorders>
                              </w:tcPr>
                              <w:p w:rsidR="007C24A4" w:rsidRPr="00946733" w:rsidRDefault="007C24A4" w:rsidP="005673F8">
                                <w:pPr>
                                  <w:spacing w:before="80" w:after="80" w:line="200" w:lineRule="exact"/>
                                  <w:rPr>
                                    <w:rFonts w:ascii="Arial" w:hAnsi="Arial" w:cs="Arial"/>
                                    <w:sz w:val="20"/>
                                    <w:szCs w:val="20"/>
                                  </w:rPr>
                                </w:pPr>
                                <w:r w:rsidRPr="00946733">
                                  <w:rPr>
                                    <w:rFonts w:ascii="Arial" w:hAnsi="Arial" w:cs="Arial"/>
                                    <w:sz w:val="20"/>
                                    <w:szCs w:val="20"/>
                                  </w:rPr>
                                  <w:t>PAGE NO:</w:t>
                                </w:r>
                              </w:p>
                            </w:tc>
                            <w:tc>
                              <w:tcPr>
                                <w:tcW w:w="1488" w:type="dxa"/>
                                <w:tcBorders>
                                  <w:top w:val="single" w:sz="7" w:space="0" w:color="000000"/>
                                  <w:left w:val="single" w:sz="6" w:space="0" w:color="FFFFFF"/>
                                  <w:bottom w:val="single" w:sz="6" w:space="0" w:color="FFFFFF"/>
                                  <w:right w:val="single" w:sz="7" w:space="0" w:color="000000"/>
                                </w:tcBorders>
                              </w:tcPr>
                              <w:sdt>
                                <w:sdtPr>
                                  <w:rPr>
                                    <w:rFonts w:ascii="Arial" w:hAnsi="Arial" w:cs="Arial"/>
                                    <w:sz w:val="20"/>
                                    <w:szCs w:val="20"/>
                                  </w:rPr>
                                  <w:id w:val="31908399"/>
                                  <w:docPartObj>
                                    <w:docPartGallery w:val="Page Numbers (Top of Page)"/>
                                    <w:docPartUnique/>
                                  </w:docPartObj>
                                </w:sdtPr>
                                <w:sdtEndPr/>
                                <w:sdtContent>
                                  <w:p w:rsidR="007C24A4" w:rsidRPr="00946733" w:rsidRDefault="007C24A4" w:rsidP="005673F8">
                                    <w:pPr>
                                      <w:spacing w:before="80" w:after="80" w:line="200" w:lineRule="exact"/>
                                      <w:rPr>
                                        <w:rFonts w:ascii="Arial" w:hAnsi="Arial" w:cs="Arial"/>
                                        <w:sz w:val="20"/>
                                        <w:szCs w:val="20"/>
                                      </w:rPr>
                                    </w:pPr>
                                    <w:r w:rsidRPr="00946733">
                                      <w:rPr>
                                        <w:rFonts w:ascii="Arial" w:hAnsi="Arial" w:cs="Arial"/>
                                        <w:sz w:val="20"/>
                                        <w:szCs w:val="20"/>
                                      </w:rPr>
                                      <w:fldChar w:fldCharType="begin"/>
                                    </w:r>
                                    <w:r w:rsidRPr="00946733">
                                      <w:rPr>
                                        <w:rFonts w:ascii="Arial" w:hAnsi="Arial" w:cs="Arial"/>
                                        <w:sz w:val="20"/>
                                        <w:szCs w:val="20"/>
                                      </w:rPr>
                                      <w:instrText xml:space="preserve"> PAGE </w:instrText>
                                    </w:r>
                                    <w:r w:rsidRPr="00946733">
                                      <w:rPr>
                                        <w:rFonts w:ascii="Arial" w:hAnsi="Arial" w:cs="Arial"/>
                                        <w:sz w:val="20"/>
                                        <w:szCs w:val="20"/>
                                      </w:rPr>
                                      <w:fldChar w:fldCharType="separate"/>
                                    </w:r>
                                    <w:r w:rsidR="00891F4B">
                                      <w:rPr>
                                        <w:rFonts w:ascii="Arial" w:hAnsi="Arial" w:cs="Arial"/>
                                        <w:noProof/>
                                        <w:sz w:val="20"/>
                                        <w:szCs w:val="20"/>
                                      </w:rPr>
                                      <w:t>1</w:t>
                                    </w:r>
                                    <w:r w:rsidRPr="00946733">
                                      <w:rPr>
                                        <w:rFonts w:ascii="Arial" w:hAnsi="Arial" w:cs="Arial"/>
                                        <w:sz w:val="20"/>
                                        <w:szCs w:val="20"/>
                                      </w:rPr>
                                      <w:fldChar w:fldCharType="end"/>
                                    </w:r>
                                    <w:r w:rsidRPr="00946733">
                                      <w:rPr>
                                        <w:rFonts w:ascii="Arial" w:hAnsi="Arial" w:cs="Arial"/>
                                        <w:sz w:val="20"/>
                                        <w:szCs w:val="20"/>
                                      </w:rPr>
                                      <w:t xml:space="preserve"> of </w:t>
                                    </w:r>
                                    <w:r w:rsidRPr="00946733">
                                      <w:rPr>
                                        <w:rFonts w:ascii="Arial" w:hAnsi="Arial" w:cs="Arial"/>
                                        <w:sz w:val="20"/>
                                        <w:szCs w:val="20"/>
                                      </w:rPr>
                                      <w:fldChar w:fldCharType="begin"/>
                                    </w:r>
                                    <w:r w:rsidRPr="00946733">
                                      <w:rPr>
                                        <w:rFonts w:ascii="Arial" w:hAnsi="Arial" w:cs="Arial"/>
                                        <w:sz w:val="20"/>
                                        <w:szCs w:val="20"/>
                                      </w:rPr>
                                      <w:instrText xml:space="preserve"> NUMPAGES  </w:instrText>
                                    </w:r>
                                    <w:r w:rsidRPr="00946733">
                                      <w:rPr>
                                        <w:rFonts w:ascii="Arial" w:hAnsi="Arial" w:cs="Arial"/>
                                        <w:sz w:val="20"/>
                                        <w:szCs w:val="20"/>
                                      </w:rPr>
                                      <w:fldChar w:fldCharType="separate"/>
                                    </w:r>
                                    <w:r w:rsidR="00891F4B">
                                      <w:rPr>
                                        <w:rFonts w:ascii="Arial" w:hAnsi="Arial" w:cs="Arial"/>
                                        <w:noProof/>
                                        <w:sz w:val="20"/>
                                        <w:szCs w:val="20"/>
                                      </w:rPr>
                                      <w:t>1</w:t>
                                    </w:r>
                                    <w:r w:rsidRPr="00946733">
                                      <w:rPr>
                                        <w:rFonts w:ascii="Arial" w:hAnsi="Arial" w:cs="Arial"/>
                                        <w:sz w:val="20"/>
                                        <w:szCs w:val="20"/>
                                      </w:rPr>
                                      <w:fldChar w:fldCharType="end"/>
                                    </w:r>
                                  </w:p>
                                </w:sdtContent>
                              </w:sdt>
                            </w:tc>
                          </w:tr>
                          <w:tr w:rsidR="007C24A4" w:rsidRPr="00946733">
                            <w:trPr>
                              <w:jc w:val="right"/>
                            </w:trPr>
                            <w:tc>
                              <w:tcPr>
                                <w:tcW w:w="1608" w:type="dxa"/>
                                <w:tcBorders>
                                  <w:top w:val="single" w:sz="7" w:space="0" w:color="000000"/>
                                  <w:left w:val="single" w:sz="7" w:space="0" w:color="000000"/>
                                  <w:bottom w:val="single" w:sz="6" w:space="0" w:color="FFFFFF"/>
                                  <w:right w:val="single" w:sz="6" w:space="0" w:color="FFFFFF"/>
                                </w:tcBorders>
                              </w:tcPr>
                              <w:p w:rsidR="007C24A4" w:rsidRPr="00946733" w:rsidRDefault="007C24A4" w:rsidP="005673F8">
                                <w:pPr>
                                  <w:spacing w:before="80" w:after="80" w:line="200" w:lineRule="exact"/>
                                  <w:rPr>
                                    <w:rFonts w:ascii="Arial" w:hAnsi="Arial" w:cs="Arial"/>
                                    <w:sz w:val="20"/>
                                    <w:szCs w:val="20"/>
                                  </w:rPr>
                                </w:pPr>
                                <w:r w:rsidRPr="00946733">
                                  <w:rPr>
                                    <w:rFonts w:ascii="Arial" w:hAnsi="Arial" w:cs="Arial"/>
                                    <w:sz w:val="20"/>
                                    <w:szCs w:val="20"/>
                                  </w:rPr>
                                  <w:t>DATE:</w:t>
                                </w:r>
                              </w:p>
                            </w:tc>
                            <w:tc>
                              <w:tcPr>
                                <w:tcW w:w="1488" w:type="dxa"/>
                                <w:tcBorders>
                                  <w:top w:val="single" w:sz="7" w:space="0" w:color="000000"/>
                                  <w:left w:val="single" w:sz="6" w:space="0" w:color="FFFFFF"/>
                                  <w:bottom w:val="single" w:sz="6" w:space="0" w:color="FFFFFF"/>
                                  <w:right w:val="single" w:sz="7" w:space="0" w:color="000000"/>
                                </w:tcBorders>
                              </w:tcPr>
                              <w:p w:rsidR="007C24A4" w:rsidRPr="00946733" w:rsidRDefault="007C24A4" w:rsidP="005673F8">
                                <w:pPr>
                                  <w:spacing w:before="80" w:after="80" w:line="200" w:lineRule="exact"/>
                                  <w:rPr>
                                    <w:rFonts w:ascii="Arial" w:hAnsi="Arial" w:cs="Arial"/>
                                    <w:sz w:val="20"/>
                                    <w:szCs w:val="20"/>
                                  </w:rPr>
                                </w:pPr>
                                <w:r>
                                  <w:rPr>
                                    <w:rFonts w:ascii="Arial" w:hAnsi="Arial" w:cs="Arial"/>
                                    <w:sz w:val="20"/>
                                    <w:szCs w:val="20"/>
                                  </w:rPr>
                                  <w:t>May 2022</w:t>
                                </w:r>
                              </w:p>
                            </w:tc>
                          </w:tr>
                          <w:tr w:rsidR="007C24A4" w:rsidRPr="00946733">
                            <w:trPr>
                              <w:jc w:val="right"/>
                            </w:trPr>
                            <w:tc>
                              <w:tcPr>
                                <w:tcW w:w="1608" w:type="dxa"/>
                                <w:tcBorders>
                                  <w:top w:val="single" w:sz="7" w:space="0" w:color="000000"/>
                                  <w:left w:val="single" w:sz="7" w:space="0" w:color="000000"/>
                                  <w:bottom w:val="single" w:sz="7" w:space="0" w:color="000000"/>
                                  <w:right w:val="single" w:sz="6" w:space="0" w:color="FFFFFF"/>
                                </w:tcBorders>
                              </w:tcPr>
                              <w:p w:rsidR="007C24A4" w:rsidRPr="00946733" w:rsidRDefault="007C24A4" w:rsidP="005673F8">
                                <w:pPr>
                                  <w:spacing w:before="80" w:after="80" w:line="200" w:lineRule="exact"/>
                                  <w:rPr>
                                    <w:rFonts w:ascii="Arial" w:hAnsi="Arial" w:cs="Arial"/>
                                    <w:sz w:val="20"/>
                                    <w:szCs w:val="20"/>
                                  </w:rPr>
                                </w:pPr>
                                <w:r w:rsidRPr="00946733">
                                  <w:rPr>
                                    <w:rFonts w:ascii="Arial" w:hAnsi="Arial" w:cs="Arial"/>
                                    <w:sz w:val="20"/>
                                    <w:szCs w:val="20"/>
                                  </w:rPr>
                                  <w:t>REV. DATE:</w:t>
                                </w:r>
                              </w:p>
                            </w:tc>
                            <w:tc>
                              <w:tcPr>
                                <w:tcW w:w="1488" w:type="dxa"/>
                                <w:tcBorders>
                                  <w:top w:val="single" w:sz="7" w:space="0" w:color="000000"/>
                                  <w:left w:val="single" w:sz="6" w:space="0" w:color="FFFFFF"/>
                                  <w:bottom w:val="single" w:sz="7" w:space="0" w:color="000000"/>
                                  <w:right w:val="single" w:sz="7" w:space="0" w:color="000000"/>
                                </w:tcBorders>
                              </w:tcPr>
                              <w:p w:rsidR="007C24A4" w:rsidRPr="00946733" w:rsidRDefault="007C24A4" w:rsidP="005673F8">
                                <w:pPr>
                                  <w:spacing w:before="80" w:after="80" w:line="200" w:lineRule="exact"/>
                                  <w:rPr>
                                    <w:rFonts w:ascii="Arial" w:hAnsi="Arial" w:cs="Arial"/>
                                    <w:sz w:val="20"/>
                                    <w:szCs w:val="20"/>
                                  </w:rPr>
                                </w:pPr>
                              </w:p>
                            </w:tc>
                          </w:tr>
                        </w:tbl>
                        <w:p w:rsidR="007C24A4" w:rsidRPr="00946733" w:rsidRDefault="007C24A4" w:rsidP="007C24A4">
                          <w:pPr>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BC8A4" id="Rectangle 1" o:spid="_x0000_s1026" style="position:absolute;left:0;text-align:left;margin-left:143pt;margin-top:1.2pt;width:194.2pt;height:8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" o:allowincell="f" filled="f" stroked="f" strokeweight="0">
              <v:textbox inset="0,0,0,0">
                <w:txbxContent>
                  <w:tbl>
                    <w:tblPr>
                      <w:tblW w:w="0" w:type="auto"/>
                      <w:jc w:val="right"/>
                      <w:tblLayout w:type="fixed"/>
                      <w:tblCellMar>
                        <w:left w:w="129" w:type="dxa"/>
                        <w:right w:w="129" w:type="dxa"/>
                      </w:tblCellMar>
                      <w:tblLook w:val="0000" w:firstRow="0" w:lastRow="0" w:firstColumn="0" w:lastColumn="0" w:noHBand="0" w:noVBand="0"/>
                    </w:tblPr>
                    <w:tblGrid>
                      <w:gridCol w:w="1608"/>
                      <w:gridCol w:w="1488"/>
                    </w:tblGrid>
                    <w:tr w:rsidR="007C24A4" w:rsidRPr="00946733">
                      <w:trPr>
                        <w:jc w:val="right"/>
                      </w:trPr>
                      <w:tc>
                        <w:tcPr>
                          <w:tcW w:w="1608" w:type="dxa"/>
                          <w:tcBorders>
                            <w:top w:val="single" w:sz="7" w:space="0" w:color="000000"/>
                            <w:left w:val="single" w:sz="7" w:space="0" w:color="000000"/>
                            <w:bottom w:val="single" w:sz="6" w:space="0" w:color="FFFFFF"/>
                            <w:right w:val="single" w:sz="6" w:space="0" w:color="FFFFFF"/>
                          </w:tcBorders>
                        </w:tcPr>
                        <w:p w:rsidR="007C24A4" w:rsidRPr="00946733" w:rsidRDefault="007C24A4" w:rsidP="005673F8">
                          <w:pPr>
                            <w:spacing w:before="80" w:after="80" w:line="200" w:lineRule="exact"/>
                            <w:rPr>
                              <w:rFonts w:ascii="Arial" w:hAnsi="Arial" w:cs="Arial"/>
                              <w:sz w:val="20"/>
                              <w:szCs w:val="20"/>
                            </w:rPr>
                          </w:pPr>
                          <w:r w:rsidRPr="00946733">
                            <w:rPr>
                              <w:rFonts w:ascii="Arial" w:hAnsi="Arial" w:cs="Arial"/>
                              <w:sz w:val="20"/>
                              <w:szCs w:val="20"/>
                            </w:rPr>
                            <w:t>POLICY NO:</w:t>
                          </w:r>
                        </w:p>
                      </w:tc>
                      <w:tc>
                        <w:tcPr>
                          <w:tcW w:w="1488" w:type="dxa"/>
                          <w:tcBorders>
                            <w:top w:val="single" w:sz="7" w:space="0" w:color="000000"/>
                            <w:left w:val="single" w:sz="6" w:space="0" w:color="FFFFFF"/>
                            <w:bottom w:val="single" w:sz="6" w:space="0" w:color="FFFFFF"/>
                            <w:right w:val="single" w:sz="7" w:space="0" w:color="000000"/>
                          </w:tcBorders>
                        </w:tcPr>
                        <w:p w:rsidR="007C24A4" w:rsidRPr="00946733" w:rsidRDefault="007C24A4" w:rsidP="00B32C1E">
                          <w:pPr>
                            <w:spacing w:before="80" w:after="80" w:line="200" w:lineRule="exact"/>
                            <w:rPr>
                              <w:rFonts w:ascii="Arial" w:hAnsi="Arial" w:cs="Arial"/>
                              <w:sz w:val="20"/>
                              <w:szCs w:val="20"/>
                            </w:rPr>
                          </w:pPr>
                          <w:r w:rsidRPr="00946733">
                            <w:rPr>
                              <w:rFonts w:ascii="Arial" w:hAnsi="Arial" w:cs="Arial"/>
                              <w:sz w:val="20"/>
                              <w:szCs w:val="20"/>
                            </w:rPr>
                            <w:t>1-6-</w:t>
                          </w:r>
                          <w:r w:rsidR="00DD0E9B">
                            <w:rPr>
                              <w:rFonts w:ascii="Arial" w:hAnsi="Arial" w:cs="Arial"/>
                              <w:sz w:val="20"/>
                              <w:szCs w:val="20"/>
                            </w:rPr>
                            <w:t>63</w:t>
                          </w:r>
                        </w:p>
                      </w:tc>
                    </w:tr>
                    <w:tr w:rsidR="007C24A4" w:rsidRPr="00946733">
                      <w:trPr>
                        <w:jc w:val="right"/>
                      </w:trPr>
                      <w:tc>
                        <w:tcPr>
                          <w:tcW w:w="1608" w:type="dxa"/>
                          <w:tcBorders>
                            <w:top w:val="single" w:sz="7" w:space="0" w:color="000000"/>
                            <w:left w:val="single" w:sz="7" w:space="0" w:color="000000"/>
                            <w:bottom w:val="single" w:sz="6" w:space="0" w:color="FFFFFF"/>
                            <w:right w:val="single" w:sz="6" w:space="0" w:color="FFFFFF"/>
                          </w:tcBorders>
                        </w:tcPr>
                        <w:p w:rsidR="007C24A4" w:rsidRPr="00946733" w:rsidRDefault="007C24A4" w:rsidP="005673F8">
                          <w:pPr>
                            <w:spacing w:before="80" w:after="80" w:line="200" w:lineRule="exact"/>
                            <w:rPr>
                              <w:rFonts w:ascii="Arial" w:hAnsi="Arial" w:cs="Arial"/>
                              <w:sz w:val="20"/>
                              <w:szCs w:val="20"/>
                            </w:rPr>
                          </w:pPr>
                          <w:r w:rsidRPr="00946733">
                            <w:rPr>
                              <w:rFonts w:ascii="Arial" w:hAnsi="Arial" w:cs="Arial"/>
                              <w:sz w:val="20"/>
                              <w:szCs w:val="20"/>
                            </w:rPr>
                            <w:t>PAGE NO:</w:t>
                          </w:r>
                        </w:p>
                      </w:tc>
                      <w:tc>
                        <w:tcPr>
                          <w:tcW w:w="1488" w:type="dxa"/>
                          <w:tcBorders>
                            <w:top w:val="single" w:sz="7" w:space="0" w:color="000000"/>
                            <w:left w:val="single" w:sz="6" w:space="0" w:color="FFFFFF"/>
                            <w:bottom w:val="single" w:sz="6" w:space="0" w:color="FFFFFF"/>
                            <w:right w:val="single" w:sz="7" w:space="0" w:color="000000"/>
                          </w:tcBorders>
                        </w:tcPr>
                        <w:sdt>
                          <w:sdtPr>
                            <w:rPr>
                              <w:rFonts w:ascii="Arial" w:hAnsi="Arial" w:cs="Arial"/>
                              <w:sz w:val="20"/>
                              <w:szCs w:val="20"/>
                            </w:rPr>
                            <w:id w:val="31908399"/>
                            <w:docPartObj>
                              <w:docPartGallery w:val="Page Numbers (Top of Page)"/>
                              <w:docPartUnique/>
                            </w:docPartObj>
                          </w:sdtPr>
                          <w:sdtEndPr/>
                          <w:sdtContent>
                            <w:p w:rsidR="007C24A4" w:rsidRPr="00946733" w:rsidRDefault="007C24A4" w:rsidP="005673F8">
                              <w:pPr>
                                <w:spacing w:before="80" w:after="80" w:line="200" w:lineRule="exact"/>
                                <w:rPr>
                                  <w:rFonts w:ascii="Arial" w:hAnsi="Arial" w:cs="Arial"/>
                                  <w:sz w:val="20"/>
                                  <w:szCs w:val="20"/>
                                </w:rPr>
                              </w:pPr>
                              <w:r w:rsidRPr="00946733">
                                <w:rPr>
                                  <w:rFonts w:ascii="Arial" w:hAnsi="Arial" w:cs="Arial"/>
                                  <w:sz w:val="20"/>
                                  <w:szCs w:val="20"/>
                                </w:rPr>
                                <w:fldChar w:fldCharType="begin"/>
                              </w:r>
                              <w:r w:rsidRPr="00946733">
                                <w:rPr>
                                  <w:rFonts w:ascii="Arial" w:hAnsi="Arial" w:cs="Arial"/>
                                  <w:sz w:val="20"/>
                                  <w:szCs w:val="20"/>
                                </w:rPr>
                                <w:instrText xml:space="preserve"> PAGE </w:instrText>
                              </w:r>
                              <w:r w:rsidRPr="00946733">
                                <w:rPr>
                                  <w:rFonts w:ascii="Arial" w:hAnsi="Arial" w:cs="Arial"/>
                                  <w:sz w:val="20"/>
                                  <w:szCs w:val="20"/>
                                </w:rPr>
                                <w:fldChar w:fldCharType="separate"/>
                              </w:r>
                              <w:r w:rsidR="00891F4B">
                                <w:rPr>
                                  <w:rFonts w:ascii="Arial" w:hAnsi="Arial" w:cs="Arial"/>
                                  <w:noProof/>
                                  <w:sz w:val="20"/>
                                  <w:szCs w:val="20"/>
                                </w:rPr>
                                <w:t>1</w:t>
                              </w:r>
                              <w:r w:rsidRPr="00946733">
                                <w:rPr>
                                  <w:rFonts w:ascii="Arial" w:hAnsi="Arial" w:cs="Arial"/>
                                  <w:sz w:val="20"/>
                                  <w:szCs w:val="20"/>
                                </w:rPr>
                                <w:fldChar w:fldCharType="end"/>
                              </w:r>
                              <w:r w:rsidRPr="00946733">
                                <w:rPr>
                                  <w:rFonts w:ascii="Arial" w:hAnsi="Arial" w:cs="Arial"/>
                                  <w:sz w:val="20"/>
                                  <w:szCs w:val="20"/>
                                </w:rPr>
                                <w:t xml:space="preserve"> of </w:t>
                              </w:r>
                              <w:r w:rsidRPr="00946733">
                                <w:rPr>
                                  <w:rFonts w:ascii="Arial" w:hAnsi="Arial" w:cs="Arial"/>
                                  <w:sz w:val="20"/>
                                  <w:szCs w:val="20"/>
                                </w:rPr>
                                <w:fldChar w:fldCharType="begin"/>
                              </w:r>
                              <w:r w:rsidRPr="00946733">
                                <w:rPr>
                                  <w:rFonts w:ascii="Arial" w:hAnsi="Arial" w:cs="Arial"/>
                                  <w:sz w:val="20"/>
                                  <w:szCs w:val="20"/>
                                </w:rPr>
                                <w:instrText xml:space="preserve"> NUMPAGES  </w:instrText>
                              </w:r>
                              <w:r w:rsidRPr="00946733">
                                <w:rPr>
                                  <w:rFonts w:ascii="Arial" w:hAnsi="Arial" w:cs="Arial"/>
                                  <w:sz w:val="20"/>
                                  <w:szCs w:val="20"/>
                                </w:rPr>
                                <w:fldChar w:fldCharType="separate"/>
                              </w:r>
                              <w:r w:rsidR="00891F4B">
                                <w:rPr>
                                  <w:rFonts w:ascii="Arial" w:hAnsi="Arial" w:cs="Arial"/>
                                  <w:noProof/>
                                  <w:sz w:val="20"/>
                                  <w:szCs w:val="20"/>
                                </w:rPr>
                                <w:t>1</w:t>
                              </w:r>
                              <w:r w:rsidRPr="00946733">
                                <w:rPr>
                                  <w:rFonts w:ascii="Arial" w:hAnsi="Arial" w:cs="Arial"/>
                                  <w:sz w:val="20"/>
                                  <w:szCs w:val="20"/>
                                </w:rPr>
                                <w:fldChar w:fldCharType="end"/>
                              </w:r>
                            </w:p>
                          </w:sdtContent>
                        </w:sdt>
                      </w:tc>
                    </w:tr>
                    <w:tr w:rsidR="007C24A4" w:rsidRPr="00946733">
                      <w:trPr>
                        <w:jc w:val="right"/>
                      </w:trPr>
                      <w:tc>
                        <w:tcPr>
                          <w:tcW w:w="1608" w:type="dxa"/>
                          <w:tcBorders>
                            <w:top w:val="single" w:sz="7" w:space="0" w:color="000000"/>
                            <w:left w:val="single" w:sz="7" w:space="0" w:color="000000"/>
                            <w:bottom w:val="single" w:sz="6" w:space="0" w:color="FFFFFF"/>
                            <w:right w:val="single" w:sz="6" w:space="0" w:color="FFFFFF"/>
                          </w:tcBorders>
                        </w:tcPr>
                        <w:p w:rsidR="007C24A4" w:rsidRPr="00946733" w:rsidRDefault="007C24A4" w:rsidP="005673F8">
                          <w:pPr>
                            <w:spacing w:before="80" w:after="80" w:line="200" w:lineRule="exact"/>
                            <w:rPr>
                              <w:rFonts w:ascii="Arial" w:hAnsi="Arial" w:cs="Arial"/>
                              <w:sz w:val="20"/>
                              <w:szCs w:val="20"/>
                            </w:rPr>
                          </w:pPr>
                          <w:r w:rsidRPr="00946733">
                            <w:rPr>
                              <w:rFonts w:ascii="Arial" w:hAnsi="Arial" w:cs="Arial"/>
                              <w:sz w:val="20"/>
                              <w:szCs w:val="20"/>
                            </w:rPr>
                            <w:t>DATE:</w:t>
                          </w:r>
                        </w:p>
                      </w:tc>
                      <w:tc>
                        <w:tcPr>
                          <w:tcW w:w="1488" w:type="dxa"/>
                          <w:tcBorders>
                            <w:top w:val="single" w:sz="7" w:space="0" w:color="000000"/>
                            <w:left w:val="single" w:sz="6" w:space="0" w:color="FFFFFF"/>
                            <w:bottom w:val="single" w:sz="6" w:space="0" w:color="FFFFFF"/>
                            <w:right w:val="single" w:sz="7" w:space="0" w:color="000000"/>
                          </w:tcBorders>
                        </w:tcPr>
                        <w:p w:rsidR="007C24A4" w:rsidRPr="00946733" w:rsidRDefault="007C24A4" w:rsidP="005673F8">
                          <w:pPr>
                            <w:spacing w:before="80" w:after="80" w:line="200" w:lineRule="exact"/>
                            <w:rPr>
                              <w:rFonts w:ascii="Arial" w:hAnsi="Arial" w:cs="Arial"/>
                              <w:sz w:val="20"/>
                              <w:szCs w:val="20"/>
                            </w:rPr>
                          </w:pPr>
                          <w:r>
                            <w:rPr>
                              <w:rFonts w:ascii="Arial" w:hAnsi="Arial" w:cs="Arial"/>
                              <w:sz w:val="20"/>
                              <w:szCs w:val="20"/>
                            </w:rPr>
                            <w:t>May 2022</w:t>
                          </w:r>
                        </w:p>
                      </w:tc>
                    </w:tr>
                    <w:tr w:rsidR="007C24A4" w:rsidRPr="00946733">
                      <w:trPr>
                        <w:jc w:val="right"/>
                      </w:trPr>
                      <w:tc>
                        <w:tcPr>
                          <w:tcW w:w="1608" w:type="dxa"/>
                          <w:tcBorders>
                            <w:top w:val="single" w:sz="7" w:space="0" w:color="000000"/>
                            <w:left w:val="single" w:sz="7" w:space="0" w:color="000000"/>
                            <w:bottom w:val="single" w:sz="7" w:space="0" w:color="000000"/>
                            <w:right w:val="single" w:sz="6" w:space="0" w:color="FFFFFF"/>
                          </w:tcBorders>
                        </w:tcPr>
                        <w:p w:rsidR="007C24A4" w:rsidRPr="00946733" w:rsidRDefault="007C24A4" w:rsidP="005673F8">
                          <w:pPr>
                            <w:spacing w:before="80" w:after="80" w:line="200" w:lineRule="exact"/>
                            <w:rPr>
                              <w:rFonts w:ascii="Arial" w:hAnsi="Arial" w:cs="Arial"/>
                              <w:sz w:val="20"/>
                              <w:szCs w:val="20"/>
                            </w:rPr>
                          </w:pPr>
                          <w:r w:rsidRPr="00946733">
                            <w:rPr>
                              <w:rFonts w:ascii="Arial" w:hAnsi="Arial" w:cs="Arial"/>
                              <w:sz w:val="20"/>
                              <w:szCs w:val="20"/>
                            </w:rPr>
                            <w:t>REV. DATE:</w:t>
                          </w:r>
                        </w:p>
                      </w:tc>
                      <w:tc>
                        <w:tcPr>
                          <w:tcW w:w="1488" w:type="dxa"/>
                          <w:tcBorders>
                            <w:top w:val="single" w:sz="7" w:space="0" w:color="000000"/>
                            <w:left w:val="single" w:sz="6" w:space="0" w:color="FFFFFF"/>
                            <w:bottom w:val="single" w:sz="7" w:space="0" w:color="000000"/>
                            <w:right w:val="single" w:sz="7" w:space="0" w:color="000000"/>
                          </w:tcBorders>
                        </w:tcPr>
                        <w:p w:rsidR="007C24A4" w:rsidRPr="00946733" w:rsidRDefault="007C24A4" w:rsidP="005673F8">
                          <w:pPr>
                            <w:spacing w:before="80" w:after="80" w:line="200" w:lineRule="exact"/>
                            <w:rPr>
                              <w:rFonts w:ascii="Arial" w:hAnsi="Arial" w:cs="Arial"/>
                              <w:sz w:val="20"/>
                              <w:szCs w:val="20"/>
                            </w:rPr>
                          </w:pPr>
                        </w:p>
                      </w:tc>
                    </w:tr>
                  </w:tbl>
                  <w:p w:rsidR="007C24A4" w:rsidRPr="00946733" w:rsidRDefault="007C24A4" w:rsidP="007C24A4">
                    <w:pPr>
                      <w:rPr>
                        <w:rFonts w:ascii="Arial" w:hAnsi="Arial" w:cs="Arial"/>
                        <w:sz w:val="20"/>
                        <w:szCs w:val="20"/>
                      </w:rPr>
                    </w:pPr>
                  </w:p>
                </w:txbxContent>
              </v:textbox>
              <w10:wrap anchorx="margin"/>
              <w10:anchorlock/>
            </v:rect>
          </w:pict>
        </mc:Fallback>
      </mc:AlternateContent>
    </w:r>
    <w:r w:rsidRPr="009F4764">
      <w:rPr>
        <w:rFonts w:ascii="Arial" w:hAnsi="Arial" w:cs="Arial"/>
      </w:rPr>
      <w:t xml:space="preserve"> </w:t>
    </w:r>
  </w:p>
  <w:p w:rsidR="007C24A4" w:rsidRDefault="007C24A4" w:rsidP="007C24A4">
    <w:pPr>
      <w:tabs>
        <w:tab w:val="left" w:pos="8565"/>
      </w:tabs>
      <w:ind w:left="54" w:right="-36"/>
      <w:jc w:val="both"/>
      <w:rPr>
        <w:rFonts w:ascii="Arial" w:hAnsi="Arial" w:cs="Arial"/>
        <w:sz w:val="28"/>
        <w:szCs w:val="28"/>
      </w:rPr>
    </w:pPr>
    <w:r w:rsidRPr="00EF1A5B">
      <w:rPr>
        <w:rFonts w:ascii="Arial" w:hAnsi="Arial" w:cs="Arial"/>
        <w:sz w:val="28"/>
        <w:szCs w:val="28"/>
      </w:rPr>
      <w:t xml:space="preserve">    </w:t>
    </w:r>
  </w:p>
  <w:p w:rsidR="007C24A4" w:rsidRDefault="007C24A4" w:rsidP="007C24A4">
    <w:pPr>
      <w:tabs>
        <w:tab w:val="left" w:pos="8565"/>
      </w:tabs>
      <w:ind w:left="54" w:right="-36"/>
      <w:jc w:val="both"/>
      <w:rPr>
        <w:rFonts w:ascii="Arial" w:hAnsi="Arial" w:cs="Arial"/>
        <w:sz w:val="28"/>
        <w:szCs w:val="28"/>
      </w:rPr>
    </w:pPr>
  </w:p>
  <w:p w:rsidR="007C24A4" w:rsidRDefault="007C24A4" w:rsidP="007C24A4">
    <w:pPr>
      <w:tabs>
        <w:tab w:val="left" w:pos="8565"/>
      </w:tabs>
      <w:ind w:left="54" w:right="-36"/>
      <w:jc w:val="both"/>
      <w:rPr>
        <w:rFonts w:ascii="Arial" w:hAnsi="Arial" w:cs="Arial"/>
        <w:sz w:val="28"/>
        <w:szCs w:val="28"/>
      </w:rPr>
    </w:pPr>
    <w:r>
      <w:rPr>
        <w:rFonts w:ascii="Arial" w:hAnsi="Arial" w:cs="Arial"/>
        <w:sz w:val="28"/>
        <w:szCs w:val="28"/>
      </w:rPr>
      <w:t xml:space="preserve">     </w:t>
    </w:r>
    <w:r w:rsidRPr="00EF1A5B">
      <w:rPr>
        <w:rFonts w:ascii="Arial" w:hAnsi="Arial" w:cs="Arial"/>
        <w:b/>
        <w:bCs/>
        <w:sz w:val="28"/>
        <w:szCs w:val="28"/>
      </w:rPr>
      <w:t>POLICIES &amp; PROCEDURES</w:t>
    </w:r>
    <w:r w:rsidRPr="00EF1A5B">
      <w:rPr>
        <w:rFonts w:ascii="Arial" w:hAnsi="Arial" w:cs="Arial"/>
        <w:sz w:val="28"/>
        <w:szCs w:val="28"/>
      </w:rPr>
      <w:t xml:space="preserve">   </w:t>
    </w:r>
  </w:p>
  <w:tbl>
    <w:tblPr>
      <w:tblW w:w="11462" w:type="dxa"/>
      <w:tblInd w:w="174" w:type="dxa"/>
      <w:tblLayout w:type="fixed"/>
      <w:tblCellMar>
        <w:left w:w="120" w:type="dxa"/>
        <w:right w:w="120" w:type="dxa"/>
      </w:tblCellMar>
      <w:tblLook w:val="0000" w:firstRow="0" w:lastRow="0" w:firstColumn="0" w:lastColumn="0" w:noHBand="0" w:noVBand="0"/>
    </w:tblPr>
    <w:tblGrid>
      <w:gridCol w:w="11462"/>
    </w:tblGrid>
    <w:tr w:rsidR="007C24A4" w:rsidRPr="00EF1A5B" w:rsidTr="007C24A4">
      <w:tc>
        <w:tcPr>
          <w:tcW w:w="11462" w:type="dxa"/>
          <w:tcBorders>
            <w:top w:val="single" w:sz="7" w:space="0" w:color="000000"/>
            <w:left w:val="single" w:sz="6" w:space="0" w:color="FFFFFF"/>
            <w:bottom w:val="single" w:sz="7" w:space="0" w:color="000000"/>
            <w:right w:val="single" w:sz="6" w:space="0" w:color="FFFFFF"/>
          </w:tcBorders>
        </w:tcPr>
        <w:p w:rsidR="007C24A4" w:rsidRPr="00EF1A5B" w:rsidRDefault="007C24A4" w:rsidP="007C24A4">
          <w:pPr>
            <w:spacing w:line="163" w:lineRule="exact"/>
            <w:rPr>
              <w:rFonts w:ascii="Arial" w:hAnsi="Arial" w:cs="Arial"/>
              <w:sz w:val="28"/>
              <w:szCs w:val="28"/>
            </w:rPr>
          </w:pPr>
          <w:r w:rsidRPr="00EF1A5B">
            <w:rPr>
              <w:rFonts w:ascii="Arial" w:hAnsi="Arial" w:cs="Arial"/>
              <w:sz w:val="28"/>
              <w:szCs w:val="28"/>
            </w:rPr>
            <w:t xml:space="preserve">   </w:t>
          </w:r>
        </w:p>
        <w:p w:rsidR="007C24A4" w:rsidRPr="00EF1A5B" w:rsidRDefault="007C24A4" w:rsidP="00DD0E9B">
          <w:pPr>
            <w:rPr>
              <w:rFonts w:ascii="Arial" w:hAnsi="Arial" w:cs="Arial"/>
              <w:sz w:val="28"/>
              <w:szCs w:val="28"/>
            </w:rPr>
          </w:pPr>
          <w:r>
            <w:rPr>
              <w:rFonts w:ascii="Arial" w:hAnsi="Arial" w:cs="Arial"/>
              <w:b/>
              <w:bCs/>
              <w:sz w:val="28"/>
              <w:szCs w:val="28"/>
            </w:rPr>
            <w:t xml:space="preserve">  </w:t>
          </w:r>
          <w:r w:rsidRPr="00EF1A5B">
            <w:rPr>
              <w:rFonts w:ascii="Arial" w:hAnsi="Arial" w:cs="Arial"/>
              <w:b/>
              <w:bCs/>
              <w:sz w:val="28"/>
              <w:szCs w:val="28"/>
            </w:rPr>
            <w:t>SUBJECT:</w:t>
          </w:r>
          <w:r w:rsidRPr="00EF1A5B">
            <w:rPr>
              <w:rFonts w:ascii="Arial" w:hAnsi="Arial" w:cs="Arial"/>
              <w:b/>
              <w:bCs/>
              <w:sz w:val="28"/>
              <w:szCs w:val="28"/>
            </w:rPr>
            <w:tab/>
          </w:r>
          <w:r w:rsidR="00DD0E9B">
            <w:rPr>
              <w:rFonts w:ascii="Arial" w:hAnsi="Arial" w:cs="Arial"/>
              <w:b/>
              <w:bCs/>
              <w:sz w:val="28"/>
              <w:szCs w:val="28"/>
            </w:rPr>
            <w:t xml:space="preserve">RIGHT TO </w:t>
          </w:r>
          <w:r>
            <w:rPr>
              <w:rFonts w:ascii="Arial" w:hAnsi="Arial" w:cs="Arial"/>
              <w:b/>
              <w:bCs/>
              <w:sz w:val="28"/>
              <w:szCs w:val="28"/>
            </w:rPr>
            <w:t xml:space="preserve">DISCONNECT </w:t>
          </w:r>
        </w:p>
      </w:tc>
    </w:tr>
  </w:tbl>
  <w:p w:rsidR="007C24A4" w:rsidRDefault="007C24A4" w:rsidP="007C2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742"/>
    <w:multiLevelType w:val="multilevel"/>
    <w:tmpl w:val="34642A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77607FD7"/>
    <w:multiLevelType w:val="multilevel"/>
    <w:tmpl w:val="8252E8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A4"/>
    <w:rsid w:val="000243DA"/>
    <w:rsid w:val="0008399D"/>
    <w:rsid w:val="00120239"/>
    <w:rsid w:val="001B4737"/>
    <w:rsid w:val="001D6696"/>
    <w:rsid w:val="00202FCA"/>
    <w:rsid w:val="00276674"/>
    <w:rsid w:val="00292E6B"/>
    <w:rsid w:val="002C059E"/>
    <w:rsid w:val="00300FDD"/>
    <w:rsid w:val="0032064A"/>
    <w:rsid w:val="00381F89"/>
    <w:rsid w:val="004303D4"/>
    <w:rsid w:val="004D5EB7"/>
    <w:rsid w:val="004F22F1"/>
    <w:rsid w:val="005B4C06"/>
    <w:rsid w:val="006026C2"/>
    <w:rsid w:val="00621303"/>
    <w:rsid w:val="00654F27"/>
    <w:rsid w:val="0073779E"/>
    <w:rsid w:val="007C24A4"/>
    <w:rsid w:val="00804F02"/>
    <w:rsid w:val="00891F4B"/>
    <w:rsid w:val="009A7DD1"/>
    <w:rsid w:val="00AF5E3F"/>
    <w:rsid w:val="00BC76CA"/>
    <w:rsid w:val="00C51468"/>
    <w:rsid w:val="00D26EA4"/>
    <w:rsid w:val="00DD0E9B"/>
    <w:rsid w:val="00DE0B07"/>
    <w:rsid w:val="00F07B17"/>
    <w:rsid w:val="00F67206"/>
    <w:rsid w:val="00FC303D"/>
    <w:rsid w:val="00FF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DB78E79-66B7-4966-9D12-3C4A0F5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A4"/>
  </w:style>
  <w:style w:type="paragraph" w:styleId="Footer">
    <w:name w:val="footer"/>
    <w:basedOn w:val="Normal"/>
    <w:link w:val="FooterChar"/>
    <w:uiPriority w:val="99"/>
    <w:unhideWhenUsed/>
    <w:rsid w:val="007C2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A4"/>
  </w:style>
  <w:style w:type="paragraph" w:styleId="ListParagraph">
    <w:name w:val="List Paragraph"/>
    <w:basedOn w:val="Normal"/>
    <w:uiPriority w:val="34"/>
    <w:qFormat/>
    <w:rsid w:val="00BC76CA"/>
    <w:pPr>
      <w:ind w:left="720"/>
      <w:contextualSpacing/>
    </w:pPr>
  </w:style>
  <w:style w:type="paragraph" w:styleId="BalloonText">
    <w:name w:val="Balloon Text"/>
    <w:basedOn w:val="Normal"/>
    <w:link w:val="BalloonTextChar"/>
    <w:uiPriority w:val="99"/>
    <w:semiHidden/>
    <w:unhideWhenUsed/>
    <w:rsid w:val="00F07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Ongwanada</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Marvin</dc:creator>
  <cp:keywords/>
  <dc:description/>
  <cp:lastModifiedBy>Courtney Murphy</cp:lastModifiedBy>
  <cp:revision>2</cp:revision>
  <cp:lastPrinted>2022-05-30T12:53:00Z</cp:lastPrinted>
  <dcterms:created xsi:type="dcterms:W3CDTF">2022-10-11T18:30:00Z</dcterms:created>
  <dcterms:modified xsi:type="dcterms:W3CDTF">2022-10-11T18:30:00Z</dcterms:modified>
</cp:coreProperties>
</file>